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BEBE" w14:textId="77777777" w:rsidR="00CB7FCE" w:rsidRPr="00F8041B" w:rsidRDefault="00CB7FCE" w:rsidP="00CB7FCE">
      <w:pPr>
        <w:spacing w:after="0" w:line="240" w:lineRule="auto"/>
        <w:jc w:val="center"/>
        <w:rPr>
          <w:b/>
          <w:sz w:val="24"/>
        </w:rPr>
      </w:pPr>
      <w:r w:rsidRPr="00F8041B">
        <w:rPr>
          <w:b/>
          <w:sz w:val="24"/>
        </w:rPr>
        <w:t>Dirección General de Evaluación Institucional</w:t>
      </w:r>
    </w:p>
    <w:p w14:paraId="164F77E3" w14:textId="68195E8B" w:rsidR="00CB7FCE" w:rsidRPr="00F8041B" w:rsidRDefault="00CB7FCE" w:rsidP="00CB7FCE">
      <w:pPr>
        <w:spacing w:after="0" w:line="240" w:lineRule="auto"/>
        <w:jc w:val="center"/>
        <w:rPr>
          <w:b/>
          <w:sz w:val="24"/>
        </w:rPr>
      </w:pPr>
      <w:r w:rsidRPr="00F8041B">
        <w:rPr>
          <w:b/>
          <w:sz w:val="24"/>
        </w:rPr>
        <w:t xml:space="preserve">Ciudad Universitaria, DF a </w:t>
      </w:r>
      <w:r w:rsidR="00E02D02">
        <w:rPr>
          <w:b/>
          <w:sz w:val="24"/>
        </w:rPr>
        <w:t xml:space="preserve">1 </w:t>
      </w:r>
      <w:r w:rsidRPr="00F8041B">
        <w:rPr>
          <w:b/>
          <w:sz w:val="24"/>
        </w:rPr>
        <w:t xml:space="preserve">de </w:t>
      </w:r>
      <w:r w:rsidR="00E02D02">
        <w:rPr>
          <w:b/>
          <w:sz w:val="24"/>
        </w:rPr>
        <w:t xml:space="preserve">agosto </w:t>
      </w:r>
      <w:r w:rsidRPr="00F8041B">
        <w:rPr>
          <w:b/>
          <w:sz w:val="24"/>
        </w:rPr>
        <w:t>de 2019</w:t>
      </w:r>
    </w:p>
    <w:p w14:paraId="01B6F27F" w14:textId="77777777" w:rsidR="00CB7FCE" w:rsidRPr="00F8041B" w:rsidRDefault="00CB7FCE" w:rsidP="00CB7FCE">
      <w:pPr>
        <w:spacing w:after="0" w:line="240" w:lineRule="auto"/>
        <w:jc w:val="center"/>
        <w:rPr>
          <w:b/>
          <w:sz w:val="24"/>
        </w:rPr>
      </w:pPr>
    </w:p>
    <w:p w14:paraId="628199FF" w14:textId="77777777" w:rsidR="00CB7FCE" w:rsidRPr="00F8041B" w:rsidRDefault="00CB7FCE" w:rsidP="00CB7FCE">
      <w:pPr>
        <w:spacing w:after="0" w:line="240" w:lineRule="auto"/>
        <w:jc w:val="center"/>
        <w:rPr>
          <w:b/>
          <w:sz w:val="28"/>
          <w:szCs w:val="28"/>
        </w:rPr>
      </w:pPr>
      <w:r w:rsidRPr="00F8041B">
        <w:rPr>
          <w:b/>
          <w:sz w:val="28"/>
          <w:szCs w:val="28"/>
        </w:rPr>
        <w:t>UNAM EN WEBOMETRICS</w:t>
      </w:r>
    </w:p>
    <w:p w14:paraId="20FDBDC2" w14:textId="2D2E52B5" w:rsidR="00CB7FCE" w:rsidRPr="00F8041B" w:rsidRDefault="00CB7FCE" w:rsidP="00CB7FCE">
      <w:pPr>
        <w:spacing w:after="0" w:line="240" w:lineRule="auto"/>
        <w:jc w:val="center"/>
        <w:rPr>
          <w:b/>
          <w:sz w:val="28"/>
          <w:szCs w:val="28"/>
        </w:rPr>
      </w:pPr>
      <w:r w:rsidRPr="00F8041B">
        <w:rPr>
          <w:b/>
          <w:sz w:val="28"/>
          <w:szCs w:val="28"/>
        </w:rPr>
        <w:t xml:space="preserve">(Edición de </w:t>
      </w:r>
      <w:r w:rsidR="00EF6423">
        <w:rPr>
          <w:b/>
          <w:sz w:val="28"/>
          <w:szCs w:val="28"/>
        </w:rPr>
        <w:t>julio</w:t>
      </w:r>
      <w:r w:rsidRPr="00F8041B">
        <w:rPr>
          <w:b/>
          <w:sz w:val="28"/>
          <w:szCs w:val="28"/>
        </w:rPr>
        <w:t xml:space="preserve"> de 2019)</w:t>
      </w:r>
    </w:p>
    <w:p w14:paraId="206DCAFA" w14:textId="77777777" w:rsidR="00EF2EDE" w:rsidRPr="00831603" w:rsidRDefault="00EF2EDE" w:rsidP="00A455A5">
      <w:pPr>
        <w:spacing w:after="0" w:line="240" w:lineRule="auto"/>
        <w:rPr>
          <w:sz w:val="24"/>
        </w:rPr>
      </w:pPr>
    </w:p>
    <w:p w14:paraId="66B2DAE5" w14:textId="579F6511" w:rsidR="00B67998" w:rsidRDefault="00B67998" w:rsidP="00A455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El Ranking Webometrics es publicado por el Laboratorio de Cibermetría (</w:t>
      </w:r>
      <w:r w:rsidRPr="00831603">
        <w:rPr>
          <w:i/>
          <w:sz w:val="24"/>
        </w:rPr>
        <w:t>Cybermetrics Lab</w:t>
      </w:r>
      <w:r w:rsidRPr="00831603">
        <w:rPr>
          <w:sz w:val="24"/>
        </w:rPr>
        <w:t xml:space="preserve">) del Consejo Superior </w:t>
      </w:r>
      <w:r w:rsidR="00EF5CA0" w:rsidRPr="00831603">
        <w:rPr>
          <w:sz w:val="24"/>
        </w:rPr>
        <w:t>de Investigaciones Científicas en España</w:t>
      </w:r>
      <w:r w:rsidRPr="00831603">
        <w:rPr>
          <w:sz w:val="24"/>
        </w:rPr>
        <w:t xml:space="preserve">. </w:t>
      </w:r>
    </w:p>
    <w:p w14:paraId="41657818" w14:textId="77777777" w:rsidR="00CB7FCE" w:rsidRPr="00831603" w:rsidRDefault="00CB7FCE" w:rsidP="00CB7FCE">
      <w:pPr>
        <w:pStyle w:val="Prrafodelista"/>
        <w:spacing w:after="0" w:line="240" w:lineRule="auto"/>
        <w:jc w:val="both"/>
        <w:rPr>
          <w:sz w:val="24"/>
        </w:rPr>
      </w:pPr>
    </w:p>
    <w:p w14:paraId="7305497C" w14:textId="0F33CF34" w:rsidR="002D2258" w:rsidRDefault="006D081A" w:rsidP="00BB31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 xml:space="preserve">En </w:t>
      </w:r>
      <w:r w:rsidR="008709F7" w:rsidRPr="00831603">
        <w:rPr>
          <w:sz w:val="24"/>
        </w:rPr>
        <w:t xml:space="preserve">la </w:t>
      </w:r>
      <w:r w:rsidR="003C4D1A" w:rsidRPr="00831603">
        <w:rPr>
          <w:sz w:val="24"/>
        </w:rPr>
        <w:t>segunda</w:t>
      </w:r>
      <w:r w:rsidR="008709F7" w:rsidRPr="00831603">
        <w:rPr>
          <w:sz w:val="24"/>
        </w:rPr>
        <w:t xml:space="preserve"> </w:t>
      </w:r>
      <w:r w:rsidR="00D110B7" w:rsidRPr="00831603">
        <w:rPr>
          <w:sz w:val="24"/>
        </w:rPr>
        <w:t>edición del ranking Webometrics de 201</w:t>
      </w:r>
      <w:r w:rsidR="003200F7" w:rsidRPr="00831603">
        <w:rPr>
          <w:sz w:val="24"/>
        </w:rPr>
        <w:t>9</w:t>
      </w:r>
      <w:r w:rsidR="00D110B7" w:rsidRPr="00831603">
        <w:rPr>
          <w:sz w:val="24"/>
        </w:rPr>
        <w:t>, la UNAM</w:t>
      </w:r>
      <w:r w:rsidR="00880D44" w:rsidRPr="00831603">
        <w:rPr>
          <w:sz w:val="24"/>
        </w:rPr>
        <w:t xml:space="preserve"> </w:t>
      </w:r>
      <w:r w:rsidR="0015783C" w:rsidRPr="00831603">
        <w:rPr>
          <w:sz w:val="24"/>
        </w:rPr>
        <w:t>fue clasificada</w:t>
      </w:r>
      <w:r w:rsidR="00B02D64">
        <w:rPr>
          <w:sz w:val="24"/>
        </w:rPr>
        <w:t xml:space="preserve"> como</w:t>
      </w:r>
      <w:r w:rsidR="0015783C" w:rsidRPr="00831603">
        <w:rPr>
          <w:sz w:val="24"/>
        </w:rPr>
        <w:t xml:space="preserve"> la </w:t>
      </w:r>
      <w:r w:rsidR="00CF2B5E" w:rsidRPr="00831603">
        <w:rPr>
          <w:sz w:val="24"/>
        </w:rPr>
        <w:t>tercera</w:t>
      </w:r>
      <w:r w:rsidR="0015783C" w:rsidRPr="00831603">
        <w:rPr>
          <w:sz w:val="24"/>
        </w:rPr>
        <w:t xml:space="preserve"> mejor universidad de Iberoamérica al </w:t>
      </w:r>
      <w:r w:rsidR="00B02D64">
        <w:rPr>
          <w:sz w:val="24"/>
        </w:rPr>
        <w:t>ubicarse</w:t>
      </w:r>
      <w:r w:rsidR="0015783C" w:rsidRPr="00831603">
        <w:rPr>
          <w:sz w:val="24"/>
        </w:rPr>
        <w:t xml:space="preserve"> en la posición </w:t>
      </w:r>
      <w:r w:rsidR="00880D44" w:rsidRPr="00831603">
        <w:rPr>
          <w:sz w:val="24"/>
        </w:rPr>
        <w:t xml:space="preserve">en el lugar </w:t>
      </w:r>
      <w:r w:rsidR="00831603">
        <w:rPr>
          <w:sz w:val="24"/>
        </w:rPr>
        <w:t>151</w:t>
      </w:r>
      <w:r w:rsidR="00880D44" w:rsidRPr="00831603">
        <w:rPr>
          <w:sz w:val="24"/>
        </w:rPr>
        <w:t xml:space="preserve">, </w:t>
      </w:r>
      <w:r w:rsidR="00C856B6" w:rsidRPr="00831603">
        <w:rPr>
          <w:sz w:val="24"/>
        </w:rPr>
        <w:t xml:space="preserve">por </w:t>
      </w:r>
      <w:r w:rsidR="00A301BB" w:rsidRPr="00831603">
        <w:rPr>
          <w:sz w:val="24"/>
        </w:rPr>
        <w:t xml:space="preserve">debajo </w:t>
      </w:r>
      <w:r w:rsidR="00A51153" w:rsidRPr="00831603">
        <w:rPr>
          <w:sz w:val="24"/>
        </w:rPr>
        <w:t xml:space="preserve">de </w:t>
      </w:r>
      <w:r w:rsidR="00CF2B5E" w:rsidRPr="00831603">
        <w:rPr>
          <w:sz w:val="24"/>
        </w:rPr>
        <w:t xml:space="preserve">la Universidad de Barcelona en el lugar 140, y de </w:t>
      </w:r>
      <w:r w:rsidR="00A51153" w:rsidRPr="00831603">
        <w:rPr>
          <w:sz w:val="24"/>
        </w:rPr>
        <w:t>la Universidad de Sao Paulo</w:t>
      </w:r>
      <w:r w:rsidR="0015783C" w:rsidRPr="00831603">
        <w:rPr>
          <w:sz w:val="24"/>
        </w:rPr>
        <w:t xml:space="preserve"> ubicada en el </w:t>
      </w:r>
      <w:r w:rsidR="00A301BB" w:rsidRPr="00831603">
        <w:rPr>
          <w:sz w:val="24"/>
        </w:rPr>
        <w:t xml:space="preserve">lugar </w:t>
      </w:r>
      <w:r w:rsidR="00880D44" w:rsidRPr="00831603">
        <w:rPr>
          <w:sz w:val="24"/>
        </w:rPr>
        <w:t>7</w:t>
      </w:r>
      <w:r w:rsidR="00831603">
        <w:rPr>
          <w:sz w:val="24"/>
        </w:rPr>
        <w:t>7</w:t>
      </w:r>
      <w:r w:rsidR="00A301BB" w:rsidRPr="00831603">
        <w:rPr>
          <w:sz w:val="24"/>
        </w:rPr>
        <w:t>.</w:t>
      </w:r>
    </w:p>
    <w:p w14:paraId="2AFD451D" w14:textId="77777777" w:rsidR="00CB7FCE" w:rsidRPr="00CB7FCE" w:rsidRDefault="00CB7FCE" w:rsidP="00CB7FCE">
      <w:pPr>
        <w:pStyle w:val="Prrafodelista"/>
        <w:rPr>
          <w:sz w:val="24"/>
        </w:rPr>
      </w:pPr>
    </w:p>
    <w:p w14:paraId="25758FC1" w14:textId="77777777" w:rsidR="002F4FA4" w:rsidRPr="00831603" w:rsidRDefault="002F4FA4" w:rsidP="00A455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831603">
        <w:rPr>
          <w:b/>
          <w:sz w:val="24"/>
        </w:rPr>
        <w:t>Metodología</w:t>
      </w:r>
    </w:p>
    <w:p w14:paraId="2BA8C0FA" w14:textId="6A7CC2F2" w:rsidR="002F4FA4" w:rsidRDefault="002F4FA4" w:rsidP="00A455A5">
      <w:pPr>
        <w:pStyle w:val="Prrafodelista"/>
        <w:spacing w:after="0" w:line="240" w:lineRule="auto"/>
        <w:jc w:val="both"/>
        <w:rPr>
          <w:sz w:val="24"/>
        </w:rPr>
      </w:pPr>
      <w:r w:rsidRPr="00831603">
        <w:rPr>
          <w:sz w:val="24"/>
        </w:rPr>
        <w:t xml:space="preserve">Las universidades deben ser instituciones legítimas, que no se dediquen a la venta de diplomas o </w:t>
      </w:r>
      <w:r w:rsidR="00601AE1" w:rsidRPr="00831603">
        <w:rPr>
          <w:sz w:val="24"/>
        </w:rPr>
        <w:t xml:space="preserve">se constituyan como </w:t>
      </w:r>
      <w:r w:rsidRPr="00831603">
        <w:rPr>
          <w:sz w:val="24"/>
        </w:rPr>
        <w:t xml:space="preserve">instituciones falsas. </w:t>
      </w:r>
      <w:r w:rsidR="00601AE1" w:rsidRPr="00831603">
        <w:rPr>
          <w:sz w:val="24"/>
        </w:rPr>
        <w:t>A</w:t>
      </w:r>
      <w:r w:rsidRPr="00831603">
        <w:rPr>
          <w:sz w:val="24"/>
        </w:rPr>
        <w:t>demás</w:t>
      </w:r>
      <w:r w:rsidR="00601AE1" w:rsidRPr="00831603">
        <w:rPr>
          <w:sz w:val="24"/>
        </w:rPr>
        <w:t>, l</w:t>
      </w:r>
      <w:r w:rsidRPr="00831603">
        <w:rPr>
          <w:sz w:val="24"/>
        </w:rPr>
        <w:t xml:space="preserve">as universidades </w:t>
      </w:r>
      <w:r w:rsidR="00601AE1" w:rsidRPr="00831603">
        <w:rPr>
          <w:sz w:val="24"/>
        </w:rPr>
        <w:t xml:space="preserve">a ser </w:t>
      </w:r>
      <w:r w:rsidRPr="00831603">
        <w:rPr>
          <w:sz w:val="24"/>
        </w:rPr>
        <w:t xml:space="preserve">clasificadas </w:t>
      </w:r>
      <w:r w:rsidR="00C76AF8" w:rsidRPr="00C76AF8">
        <w:rPr>
          <w:sz w:val="24"/>
        </w:rPr>
        <w:t>deben tener servidores de Internet disponibles</w:t>
      </w:r>
      <w:r w:rsidR="00C76AF8">
        <w:rPr>
          <w:sz w:val="24"/>
        </w:rPr>
        <w:t xml:space="preserve"> </w:t>
      </w:r>
      <w:r w:rsidRPr="00831603">
        <w:rPr>
          <w:sz w:val="24"/>
        </w:rPr>
        <w:t>las 24 horas, los 7 días a la semana.</w:t>
      </w:r>
    </w:p>
    <w:p w14:paraId="27F3321F" w14:textId="77777777" w:rsidR="00CB7FCE" w:rsidRPr="00BA2CCD" w:rsidRDefault="00CB7FCE" w:rsidP="00A455A5">
      <w:pPr>
        <w:pStyle w:val="Prrafodelista"/>
        <w:spacing w:after="0" w:line="240" w:lineRule="auto"/>
        <w:jc w:val="both"/>
        <w:rPr>
          <w:sz w:val="20"/>
        </w:rPr>
      </w:pPr>
    </w:p>
    <w:p w14:paraId="799A654A" w14:textId="058308D3" w:rsidR="008A1AF5" w:rsidRDefault="008A1AF5" w:rsidP="00A455A5">
      <w:pPr>
        <w:pStyle w:val="Prrafodelista"/>
        <w:spacing w:after="0" w:line="240" w:lineRule="auto"/>
        <w:jc w:val="both"/>
        <w:rPr>
          <w:sz w:val="24"/>
        </w:rPr>
      </w:pPr>
      <w:r w:rsidRPr="00831603">
        <w:rPr>
          <w:sz w:val="24"/>
        </w:rPr>
        <w:t xml:space="preserve">Los datos recopilados para la </w:t>
      </w:r>
      <w:r w:rsidR="00272467" w:rsidRPr="00831603">
        <w:rPr>
          <w:sz w:val="24"/>
        </w:rPr>
        <w:t xml:space="preserve">segunda </w:t>
      </w:r>
      <w:r w:rsidRPr="00831603">
        <w:rPr>
          <w:sz w:val="24"/>
        </w:rPr>
        <w:t xml:space="preserve">edición Webometrics 2019, fueron recabados </w:t>
      </w:r>
      <w:r w:rsidR="00C76AF8">
        <w:rPr>
          <w:sz w:val="24"/>
        </w:rPr>
        <w:t>del</w:t>
      </w:r>
      <w:r w:rsidRPr="00831603">
        <w:rPr>
          <w:sz w:val="24"/>
        </w:rPr>
        <w:t xml:space="preserve"> 1 al 20 de </w:t>
      </w:r>
      <w:r w:rsidR="00272467" w:rsidRPr="00831603">
        <w:rPr>
          <w:sz w:val="24"/>
        </w:rPr>
        <w:t>julio</w:t>
      </w:r>
      <w:r w:rsidRPr="00831603">
        <w:rPr>
          <w:sz w:val="24"/>
        </w:rPr>
        <w:t xml:space="preserve"> de 2019.</w:t>
      </w:r>
    </w:p>
    <w:p w14:paraId="37D693F9" w14:textId="77777777" w:rsidR="00CB7FCE" w:rsidRPr="00831603" w:rsidRDefault="00CB7FCE" w:rsidP="00A455A5">
      <w:pPr>
        <w:pStyle w:val="Prrafodelista"/>
        <w:spacing w:after="0" w:line="240" w:lineRule="auto"/>
        <w:jc w:val="both"/>
        <w:rPr>
          <w:sz w:val="24"/>
        </w:rPr>
      </w:pPr>
    </w:p>
    <w:p w14:paraId="0081C7A8" w14:textId="2BDABC08" w:rsidR="00F4398E" w:rsidRPr="00831603" w:rsidRDefault="00601AE1" w:rsidP="00A455A5">
      <w:pPr>
        <w:pStyle w:val="Prrafodelista"/>
        <w:spacing w:after="0" w:line="240" w:lineRule="auto"/>
        <w:jc w:val="both"/>
        <w:rPr>
          <w:b/>
          <w:sz w:val="24"/>
        </w:rPr>
      </w:pPr>
      <w:r w:rsidRPr="00831603">
        <w:rPr>
          <w:b/>
          <w:sz w:val="24"/>
        </w:rPr>
        <w:t>Indicadores</w:t>
      </w:r>
    </w:p>
    <w:p w14:paraId="4CAB2420" w14:textId="5F9270D3" w:rsidR="00903EBE" w:rsidRPr="00831603" w:rsidRDefault="006A60F4" w:rsidP="00A455A5">
      <w:pPr>
        <w:pStyle w:val="Prrafodelista"/>
        <w:numPr>
          <w:ilvl w:val="0"/>
          <w:numId w:val="2"/>
        </w:numPr>
        <w:spacing w:after="0" w:line="240" w:lineRule="auto"/>
        <w:ind w:left="1134" w:hanging="357"/>
        <w:jc w:val="both"/>
        <w:rPr>
          <w:sz w:val="16"/>
        </w:rPr>
      </w:pPr>
      <w:r w:rsidRPr="00831603">
        <w:rPr>
          <w:b/>
          <w:sz w:val="24"/>
        </w:rPr>
        <w:t>Presencia</w:t>
      </w:r>
      <w:r w:rsidR="00CE5C00" w:rsidRPr="00831603">
        <w:rPr>
          <w:sz w:val="24"/>
        </w:rPr>
        <w:t xml:space="preserve"> (5</w:t>
      </w:r>
      <w:r w:rsidRPr="00831603">
        <w:rPr>
          <w:sz w:val="24"/>
        </w:rPr>
        <w:t xml:space="preserve">%). </w:t>
      </w:r>
      <w:r w:rsidR="00291132" w:rsidRPr="00831603">
        <w:rPr>
          <w:sz w:val="24"/>
        </w:rPr>
        <w:t>Número total de las páginas web publicadas en dominio</w:t>
      </w:r>
      <w:r w:rsidR="00CE5C00" w:rsidRPr="00831603">
        <w:rPr>
          <w:sz w:val="24"/>
        </w:rPr>
        <w:t xml:space="preserve"> y subdominios</w:t>
      </w:r>
      <w:r w:rsidR="00291132" w:rsidRPr="00831603">
        <w:rPr>
          <w:sz w:val="24"/>
        </w:rPr>
        <w:t xml:space="preserve"> web de la universidad a partir de los datos del buscador Google</w:t>
      </w:r>
      <w:r w:rsidRPr="00831603">
        <w:rPr>
          <w:sz w:val="24"/>
        </w:rPr>
        <w:t>.</w:t>
      </w:r>
    </w:p>
    <w:p w14:paraId="79D8BACB" w14:textId="308BDFC6" w:rsidR="00903EBE" w:rsidRPr="00831603" w:rsidRDefault="00456A1B" w:rsidP="00A455A5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sz w:val="16"/>
        </w:rPr>
      </w:pPr>
      <w:r w:rsidRPr="00831603">
        <w:rPr>
          <w:b/>
          <w:sz w:val="24"/>
        </w:rPr>
        <w:t>Impacto (Visibilidad)</w:t>
      </w:r>
      <w:r w:rsidR="00A342A2" w:rsidRPr="00831603">
        <w:rPr>
          <w:b/>
          <w:sz w:val="24"/>
        </w:rPr>
        <w:t xml:space="preserve"> </w:t>
      </w:r>
      <w:r w:rsidR="006A60F4" w:rsidRPr="00831603">
        <w:rPr>
          <w:sz w:val="24"/>
        </w:rPr>
        <w:t xml:space="preserve">(50%). </w:t>
      </w:r>
      <w:r w:rsidR="00A342A2" w:rsidRPr="00831603">
        <w:rPr>
          <w:sz w:val="24"/>
        </w:rPr>
        <w:t xml:space="preserve">Número de redes externas (subredes) que </w:t>
      </w:r>
      <w:r w:rsidR="004864A6" w:rsidRPr="00831603">
        <w:rPr>
          <w:sz w:val="24"/>
        </w:rPr>
        <w:t xml:space="preserve">dirigen </w:t>
      </w:r>
      <w:r w:rsidR="00A342A2" w:rsidRPr="00831603">
        <w:rPr>
          <w:sz w:val="24"/>
        </w:rPr>
        <w:t>a las páginas de las instituciones desde Majestic SEO y Ahrefs.</w:t>
      </w:r>
    </w:p>
    <w:p w14:paraId="79BB7A48" w14:textId="3FA1CB5B" w:rsidR="00903EBE" w:rsidRPr="00831603" w:rsidRDefault="006A60F4" w:rsidP="00496F0A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sz w:val="16"/>
        </w:rPr>
      </w:pPr>
      <w:r w:rsidRPr="00831603">
        <w:rPr>
          <w:b/>
          <w:sz w:val="24"/>
        </w:rPr>
        <w:t>Apertura</w:t>
      </w:r>
      <w:r w:rsidRPr="00831603">
        <w:rPr>
          <w:sz w:val="24"/>
        </w:rPr>
        <w:t xml:space="preserve"> (</w:t>
      </w:r>
      <w:r w:rsidR="00765E72" w:rsidRPr="00831603">
        <w:rPr>
          <w:sz w:val="24"/>
        </w:rPr>
        <w:t>1</w:t>
      </w:r>
      <w:r w:rsidRPr="00831603">
        <w:rPr>
          <w:sz w:val="24"/>
        </w:rPr>
        <w:t xml:space="preserve">0%) Número de </w:t>
      </w:r>
      <w:r w:rsidR="00A342A2" w:rsidRPr="00831603">
        <w:rPr>
          <w:sz w:val="24"/>
        </w:rPr>
        <w:t xml:space="preserve">citas del TOP </w:t>
      </w:r>
      <w:r w:rsidR="001305C6" w:rsidRPr="00831603">
        <w:rPr>
          <w:sz w:val="24"/>
        </w:rPr>
        <w:t xml:space="preserve">100 </w:t>
      </w:r>
      <w:r w:rsidR="00A342A2" w:rsidRPr="00831603">
        <w:rPr>
          <w:sz w:val="24"/>
        </w:rPr>
        <w:t xml:space="preserve">de autores en Citas de Google Scholar de acuerdo al </w:t>
      </w:r>
      <w:r w:rsidR="00146EE1" w:rsidRPr="00831603">
        <w:rPr>
          <w:sz w:val="24"/>
        </w:rPr>
        <w:t xml:space="preserve">Ranking </w:t>
      </w:r>
      <w:r w:rsidR="00A342A2" w:rsidRPr="00831603">
        <w:rPr>
          <w:sz w:val="24"/>
        </w:rPr>
        <w:t xml:space="preserve">de </w:t>
      </w:r>
      <w:r w:rsidR="00146EE1" w:rsidRPr="00831603">
        <w:rPr>
          <w:sz w:val="24"/>
        </w:rPr>
        <w:t>Transparencia</w:t>
      </w:r>
      <w:r w:rsidR="00146EE1" w:rsidRPr="00831603">
        <w:rPr>
          <w:rStyle w:val="Refdenotaalpie"/>
          <w:sz w:val="24"/>
        </w:rPr>
        <w:footnoteReference w:id="1"/>
      </w:r>
      <w:r w:rsidR="00146EE1" w:rsidRPr="00831603">
        <w:rPr>
          <w:sz w:val="24"/>
        </w:rPr>
        <w:t xml:space="preserve"> </w:t>
      </w:r>
      <w:r w:rsidR="00A342A2" w:rsidRPr="00831603">
        <w:rPr>
          <w:sz w:val="24"/>
        </w:rPr>
        <w:t>de Webometrics</w:t>
      </w:r>
      <w:r w:rsidRPr="00831603">
        <w:rPr>
          <w:sz w:val="24"/>
        </w:rPr>
        <w:t>.</w:t>
      </w:r>
      <w:r w:rsidR="008A1AF5" w:rsidRPr="00831603">
        <w:rPr>
          <w:sz w:val="24"/>
        </w:rPr>
        <w:t xml:space="preserve"> </w:t>
      </w:r>
    </w:p>
    <w:p w14:paraId="29FDA4B3" w14:textId="2CC4B6BD" w:rsidR="00A501CC" w:rsidRPr="00831603" w:rsidRDefault="006A60F4" w:rsidP="00A455A5">
      <w:pPr>
        <w:pStyle w:val="Prrafodelista"/>
        <w:numPr>
          <w:ilvl w:val="0"/>
          <w:numId w:val="2"/>
        </w:numPr>
        <w:spacing w:after="0" w:line="240" w:lineRule="auto"/>
        <w:ind w:left="1134"/>
        <w:jc w:val="both"/>
        <w:rPr>
          <w:sz w:val="24"/>
        </w:rPr>
      </w:pPr>
      <w:r w:rsidRPr="00831603">
        <w:rPr>
          <w:b/>
          <w:sz w:val="24"/>
        </w:rPr>
        <w:t>Excelencia</w:t>
      </w:r>
      <w:r w:rsidR="00765E72" w:rsidRPr="00831603">
        <w:rPr>
          <w:sz w:val="24"/>
        </w:rPr>
        <w:t xml:space="preserve"> (3</w:t>
      </w:r>
      <w:r w:rsidR="00A342A2" w:rsidRPr="00831603">
        <w:rPr>
          <w:sz w:val="24"/>
        </w:rPr>
        <w:t>5</w:t>
      </w:r>
      <w:r w:rsidRPr="00831603">
        <w:rPr>
          <w:sz w:val="24"/>
        </w:rPr>
        <w:t xml:space="preserve">%). </w:t>
      </w:r>
      <w:r w:rsidR="009451FC" w:rsidRPr="00831603">
        <w:rPr>
          <w:sz w:val="24"/>
        </w:rPr>
        <w:t xml:space="preserve">Número de artículos </w:t>
      </w:r>
      <w:r w:rsidR="00A501CC" w:rsidRPr="00831603">
        <w:rPr>
          <w:sz w:val="24"/>
        </w:rPr>
        <w:t>entre el 10% de los más citados en 26 disciplinas du</w:t>
      </w:r>
      <w:r w:rsidR="00A342A2" w:rsidRPr="00831603">
        <w:rPr>
          <w:sz w:val="24"/>
        </w:rPr>
        <w:t>rante un periodo de 5 años (201</w:t>
      </w:r>
      <w:r w:rsidR="001305C6" w:rsidRPr="00831603">
        <w:rPr>
          <w:sz w:val="24"/>
        </w:rPr>
        <w:t>3</w:t>
      </w:r>
      <w:r w:rsidR="00A342A2" w:rsidRPr="00831603">
        <w:rPr>
          <w:sz w:val="24"/>
        </w:rPr>
        <w:t>-201</w:t>
      </w:r>
      <w:r w:rsidR="001305C6" w:rsidRPr="00831603">
        <w:rPr>
          <w:sz w:val="24"/>
        </w:rPr>
        <w:t>7</w:t>
      </w:r>
      <w:r w:rsidR="00A501CC" w:rsidRPr="00831603">
        <w:rPr>
          <w:sz w:val="24"/>
        </w:rPr>
        <w:t>) conforme a los datos de Grupo Scimago.</w:t>
      </w:r>
    </w:p>
    <w:p w14:paraId="27E26B3B" w14:textId="14BBC3C8" w:rsidR="009E101C" w:rsidRPr="00831603" w:rsidRDefault="009E101C" w:rsidP="009E101C">
      <w:pPr>
        <w:pStyle w:val="Prrafodelista"/>
        <w:spacing w:after="0" w:line="240" w:lineRule="auto"/>
        <w:ind w:left="1134"/>
        <w:jc w:val="both"/>
        <w:rPr>
          <w:sz w:val="24"/>
        </w:rPr>
      </w:pPr>
    </w:p>
    <w:p w14:paraId="19F5C6A7" w14:textId="4DD15C38" w:rsidR="00497209" w:rsidRPr="00831603" w:rsidRDefault="004173D6" w:rsidP="00A455A5">
      <w:pPr>
        <w:pStyle w:val="Prrafodelista"/>
        <w:spacing w:after="0" w:line="240" w:lineRule="auto"/>
        <w:jc w:val="both"/>
        <w:rPr>
          <w:sz w:val="24"/>
        </w:rPr>
      </w:pPr>
      <w:r w:rsidRPr="00831603">
        <w:rPr>
          <w:b/>
          <w:sz w:val="24"/>
        </w:rPr>
        <w:t>Resultados</w:t>
      </w:r>
    </w:p>
    <w:p w14:paraId="3F596B97" w14:textId="71AB31E2" w:rsidR="00DE1F6E" w:rsidRPr="00831603" w:rsidRDefault="00195E0F" w:rsidP="00A455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E</w:t>
      </w:r>
      <w:r w:rsidR="00EA3F35" w:rsidRPr="00831603">
        <w:rPr>
          <w:sz w:val="24"/>
        </w:rPr>
        <w:t xml:space="preserve">l comportamiento de las universidades que participan en el ranking </w:t>
      </w:r>
      <w:r w:rsidR="007518AF" w:rsidRPr="00831603">
        <w:rPr>
          <w:sz w:val="24"/>
        </w:rPr>
        <w:t>de cada país de Iberoamérica, considerando el valor total ponderado y normalizado del desempeño de las primeras 500 universidades</w:t>
      </w:r>
      <w:r w:rsidRPr="00831603">
        <w:rPr>
          <w:sz w:val="24"/>
        </w:rPr>
        <w:t>, fue el siguiente:</w:t>
      </w:r>
    </w:p>
    <w:p w14:paraId="2B390922" w14:textId="77777777" w:rsidR="00272467" w:rsidRDefault="00272467" w:rsidP="00272467">
      <w:pPr>
        <w:pStyle w:val="Prrafodelista"/>
        <w:spacing w:after="0" w:line="240" w:lineRule="auto"/>
        <w:jc w:val="both"/>
        <w:rPr>
          <w:sz w:val="24"/>
        </w:rPr>
      </w:pPr>
    </w:p>
    <w:p w14:paraId="378BE1DC" w14:textId="77777777" w:rsidR="00A6600A" w:rsidRPr="00831603" w:rsidRDefault="00A6600A" w:rsidP="00272467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5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2179"/>
        <w:gridCol w:w="1998"/>
      </w:tblGrid>
      <w:tr w:rsidR="007518AF" w:rsidRPr="00831603" w14:paraId="424D6A63" w14:textId="77777777" w:rsidTr="00833A47">
        <w:trPr>
          <w:trHeight w:val="264"/>
          <w:jc w:val="center"/>
        </w:trPr>
        <w:tc>
          <w:tcPr>
            <w:tcW w:w="59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AF533" w14:textId="551CA0A8" w:rsidR="007518AF" w:rsidRPr="00831603" w:rsidRDefault="00C61EDF" w:rsidP="00023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lastRenderedPageBreak/>
              <w:t>Tabla 1</w:t>
            </w:r>
            <w:r w:rsidR="007518AF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 Ranking de países con base en las posiciones de las universidades de cada país</w:t>
            </w:r>
            <w:r w:rsidR="00BD5781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DE1F6E" w:rsidRPr="00831603" w14:paraId="0F9E12B5" w14:textId="77777777" w:rsidTr="00B02D64">
        <w:trPr>
          <w:trHeight w:val="26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43150F5" w14:textId="77777777" w:rsidR="00DE1F6E" w:rsidRPr="00831603" w:rsidRDefault="00DE1F6E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Posición mundial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2FBCE07" w14:textId="77777777" w:rsidR="00DE1F6E" w:rsidRPr="00831603" w:rsidRDefault="00DE1F6E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País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11BB93C" w14:textId="77777777" w:rsidR="00DE1F6E" w:rsidRPr="00831603" w:rsidRDefault="00DE1F6E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Valor normalizado</w:t>
            </w:r>
          </w:p>
        </w:tc>
      </w:tr>
      <w:tr w:rsidR="00F3385E" w:rsidRPr="00831603" w14:paraId="7229F48F" w14:textId="77777777" w:rsidTr="00B02D64">
        <w:trPr>
          <w:trHeight w:val="67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8754" w14:textId="48EA9834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680AE" w14:textId="5EAB899C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Estados Unidos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33A8D" w14:textId="2ECBC0C0" w:rsidR="00F3385E" w:rsidRPr="00F3385E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F3385E">
              <w:rPr>
                <w:sz w:val="18"/>
              </w:rPr>
              <w:t>100</w:t>
            </w:r>
          </w:p>
        </w:tc>
      </w:tr>
      <w:tr w:rsidR="00F3385E" w:rsidRPr="00831603" w14:paraId="43885121" w14:textId="77777777" w:rsidTr="00B02D64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9811C7" w14:textId="18913A44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EED4A3" w14:textId="240EA69A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España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6046C8" w14:textId="0E5A1AC7" w:rsidR="00F3385E" w:rsidRPr="00F3385E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F3385E">
              <w:rPr>
                <w:sz w:val="18"/>
              </w:rPr>
              <w:t>5.98</w:t>
            </w:r>
          </w:p>
        </w:tc>
      </w:tr>
      <w:tr w:rsidR="00F3385E" w:rsidRPr="00831603" w14:paraId="0EAB2381" w14:textId="77777777" w:rsidTr="00B02D64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D3D2C" w14:textId="2B1A2A79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0A730" w14:textId="0A2DAFF6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Brasil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ACFD" w14:textId="78DDD726" w:rsidR="00F3385E" w:rsidRPr="00F3385E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F3385E">
              <w:rPr>
                <w:sz w:val="18"/>
              </w:rPr>
              <w:t>2.64</w:t>
            </w:r>
          </w:p>
        </w:tc>
      </w:tr>
      <w:tr w:rsidR="00F3385E" w:rsidRPr="00831603" w14:paraId="35237E9E" w14:textId="77777777" w:rsidTr="00B02D64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7DCB2E" w14:textId="07A3E451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2E87559" w14:textId="3D6B780E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Portugal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EA9A05" w14:textId="4E9412D1" w:rsidR="00F3385E" w:rsidRPr="00F3385E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F3385E">
              <w:rPr>
                <w:sz w:val="18"/>
              </w:rPr>
              <w:t>1.85</w:t>
            </w:r>
          </w:p>
        </w:tc>
      </w:tr>
      <w:tr w:rsidR="00F3385E" w:rsidRPr="00831603" w14:paraId="573788A6" w14:textId="77777777" w:rsidTr="00B02D64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5435" w14:textId="2176BF8A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42CE" w14:textId="612DB533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México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B299" w14:textId="7BE45DB2" w:rsidR="00F3385E" w:rsidRPr="00F3385E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F3385E">
              <w:rPr>
                <w:sz w:val="18"/>
              </w:rPr>
              <w:t>0.80</w:t>
            </w:r>
          </w:p>
        </w:tc>
      </w:tr>
      <w:tr w:rsidR="00F3385E" w:rsidRPr="00831603" w14:paraId="2D7F2843" w14:textId="77777777" w:rsidTr="00B02D64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8225D2" w14:textId="658DD9DF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F190C8" w14:textId="39E720FC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Chile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4BF191" w14:textId="1F68C823" w:rsidR="00F3385E" w:rsidRPr="00F3385E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F3385E">
              <w:rPr>
                <w:sz w:val="18"/>
              </w:rPr>
              <w:t>0.58</w:t>
            </w:r>
          </w:p>
        </w:tc>
      </w:tr>
      <w:tr w:rsidR="00F3385E" w:rsidRPr="00831603" w14:paraId="5AA8E6CC" w14:textId="77777777" w:rsidTr="00B02D64">
        <w:trPr>
          <w:trHeight w:val="226"/>
          <w:jc w:val="center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BA82" w14:textId="771C8646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DE80B" w14:textId="7B4CF1AA" w:rsidR="00F3385E" w:rsidRPr="00831603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831603">
              <w:rPr>
                <w:sz w:val="18"/>
              </w:rPr>
              <w:t>Argentina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A72A" w14:textId="5A4971C1" w:rsidR="00F3385E" w:rsidRPr="00F3385E" w:rsidRDefault="00F3385E" w:rsidP="00F3385E">
            <w:pPr>
              <w:spacing w:after="0" w:line="240" w:lineRule="auto"/>
              <w:jc w:val="center"/>
              <w:rPr>
                <w:sz w:val="18"/>
              </w:rPr>
            </w:pPr>
            <w:r w:rsidRPr="00F3385E">
              <w:rPr>
                <w:sz w:val="18"/>
              </w:rPr>
              <w:t>0.31</w:t>
            </w:r>
          </w:p>
        </w:tc>
      </w:tr>
      <w:tr w:rsidR="00023B97" w:rsidRPr="00831603" w14:paraId="391084C2" w14:textId="77777777" w:rsidTr="00833A47">
        <w:trPr>
          <w:trHeight w:val="226"/>
          <w:jc w:val="center"/>
        </w:trPr>
        <w:tc>
          <w:tcPr>
            <w:tcW w:w="59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8DCD79" w14:textId="74547334" w:rsidR="00023B97" w:rsidRPr="00831603" w:rsidRDefault="00023B97" w:rsidP="00023B97">
            <w:pPr>
              <w:spacing w:after="0" w:line="240" w:lineRule="auto"/>
              <w:rPr>
                <w:sz w:val="16"/>
                <w:szCs w:val="18"/>
              </w:rPr>
            </w:pPr>
            <w:r w:rsidRPr="00831603">
              <w:rPr>
                <w:sz w:val="16"/>
                <w:szCs w:val="18"/>
              </w:rPr>
              <w:t>* Cálculo estimado</w:t>
            </w:r>
            <w:r w:rsidR="005D0106" w:rsidRPr="00831603">
              <w:rPr>
                <w:rStyle w:val="Refdenotaalpie"/>
                <w:sz w:val="16"/>
                <w:szCs w:val="18"/>
              </w:rPr>
              <w:footnoteReference w:id="2"/>
            </w:r>
            <w:r w:rsidRPr="00831603">
              <w:rPr>
                <w:sz w:val="16"/>
                <w:szCs w:val="18"/>
              </w:rPr>
              <w:t xml:space="preserve"> por la Dirección General de Evaluación Institucional (DGEI-UNAM).</w:t>
            </w:r>
          </w:p>
        </w:tc>
      </w:tr>
    </w:tbl>
    <w:p w14:paraId="02384AFD" w14:textId="77777777" w:rsidR="00DE1F6E" w:rsidRPr="00831603" w:rsidRDefault="00DE1F6E" w:rsidP="00A455A5">
      <w:pPr>
        <w:pStyle w:val="Prrafodelista"/>
        <w:spacing w:after="0" w:line="240" w:lineRule="auto"/>
        <w:rPr>
          <w:sz w:val="24"/>
        </w:rPr>
      </w:pPr>
    </w:p>
    <w:p w14:paraId="3DB44479" w14:textId="4587E644" w:rsidR="00C54E19" w:rsidRDefault="00C54E19" w:rsidP="00CB7FCE">
      <w:pPr>
        <w:pStyle w:val="Prrafodelista"/>
        <w:spacing w:after="0" w:line="240" w:lineRule="auto"/>
        <w:jc w:val="both"/>
        <w:rPr>
          <w:sz w:val="24"/>
        </w:rPr>
      </w:pPr>
      <w:r w:rsidRPr="00831603">
        <w:t xml:space="preserve">Las Universidades de </w:t>
      </w:r>
      <w:r w:rsidR="00542179" w:rsidRPr="00831603">
        <w:t xml:space="preserve">los países </w:t>
      </w:r>
      <w:r w:rsidRPr="00831603">
        <w:t xml:space="preserve">de </w:t>
      </w:r>
      <w:r w:rsidR="00EA3F35" w:rsidRPr="00831603">
        <w:t xml:space="preserve">Iberoamérica </w:t>
      </w:r>
      <w:r w:rsidR="00542179" w:rsidRPr="00831603">
        <w:t xml:space="preserve">que cuentan con un mayor número de </w:t>
      </w:r>
      <w:r w:rsidR="00542179" w:rsidRPr="00CB7FCE">
        <w:rPr>
          <w:sz w:val="24"/>
        </w:rPr>
        <w:t>universidades entre las primeras 500 del ranking</w:t>
      </w:r>
      <w:r w:rsidR="00833A47" w:rsidRPr="00CB7FCE">
        <w:rPr>
          <w:sz w:val="24"/>
        </w:rPr>
        <w:t xml:space="preserve"> son: España con 16</w:t>
      </w:r>
      <w:r w:rsidR="009846F9" w:rsidRPr="00CB7FCE">
        <w:rPr>
          <w:sz w:val="24"/>
        </w:rPr>
        <w:t>, Brasil con 7</w:t>
      </w:r>
      <w:r w:rsidRPr="00CB7FCE">
        <w:rPr>
          <w:sz w:val="24"/>
        </w:rPr>
        <w:t xml:space="preserve">, Portugal con </w:t>
      </w:r>
      <w:r w:rsidR="009846F9" w:rsidRPr="00CB7FCE">
        <w:rPr>
          <w:sz w:val="24"/>
        </w:rPr>
        <w:t>5</w:t>
      </w:r>
      <w:r w:rsidRPr="00CB7FCE">
        <w:rPr>
          <w:sz w:val="24"/>
        </w:rPr>
        <w:t xml:space="preserve">, Chile </w:t>
      </w:r>
      <w:r w:rsidR="006B6845" w:rsidRPr="00CB7FCE">
        <w:rPr>
          <w:sz w:val="24"/>
        </w:rPr>
        <w:t xml:space="preserve">con 2, </w:t>
      </w:r>
      <w:r w:rsidRPr="00CB7FCE">
        <w:rPr>
          <w:sz w:val="24"/>
        </w:rPr>
        <w:t xml:space="preserve">y </w:t>
      </w:r>
      <w:r w:rsidR="006B6845" w:rsidRPr="00CB7FCE">
        <w:rPr>
          <w:sz w:val="24"/>
        </w:rPr>
        <w:t xml:space="preserve">finalmente </w:t>
      </w:r>
      <w:r w:rsidRPr="00CB7FCE">
        <w:rPr>
          <w:sz w:val="24"/>
        </w:rPr>
        <w:t>México</w:t>
      </w:r>
      <w:r w:rsidR="00833A47" w:rsidRPr="00CB7FCE">
        <w:rPr>
          <w:sz w:val="24"/>
        </w:rPr>
        <w:t xml:space="preserve"> y</w:t>
      </w:r>
      <w:r w:rsidR="009846F9" w:rsidRPr="00CB7FCE">
        <w:rPr>
          <w:sz w:val="24"/>
        </w:rPr>
        <w:t xml:space="preserve"> Argentina </w:t>
      </w:r>
      <w:r w:rsidRPr="00CB7FCE">
        <w:rPr>
          <w:sz w:val="24"/>
        </w:rPr>
        <w:t>con 1.</w:t>
      </w:r>
      <w:r w:rsidR="00833A47" w:rsidRPr="00CB7FCE">
        <w:rPr>
          <w:sz w:val="24"/>
        </w:rPr>
        <w:t xml:space="preserve"> </w:t>
      </w:r>
    </w:p>
    <w:p w14:paraId="17D87FEE" w14:textId="77777777" w:rsidR="00CB7FCE" w:rsidRPr="00CB7FCE" w:rsidRDefault="00CB7FCE" w:rsidP="00CB7FCE">
      <w:pPr>
        <w:pStyle w:val="Prrafodelista"/>
        <w:spacing w:after="0" w:line="240" w:lineRule="auto"/>
        <w:jc w:val="both"/>
        <w:rPr>
          <w:sz w:val="24"/>
        </w:rPr>
      </w:pPr>
    </w:p>
    <w:p w14:paraId="1C2012DC" w14:textId="3D4259A7" w:rsidR="009F4D31" w:rsidRDefault="009F4D31" w:rsidP="00CB7FCE">
      <w:pPr>
        <w:pStyle w:val="Prrafodelista"/>
        <w:spacing w:after="0" w:line="240" w:lineRule="auto"/>
        <w:jc w:val="both"/>
      </w:pPr>
      <w:r w:rsidRPr="00CB7FCE">
        <w:rPr>
          <w:sz w:val="24"/>
        </w:rPr>
        <w:t>La UNAM es la única universidad mexicana y su desempeño dentro de las primeras 500 universidades</w:t>
      </w:r>
      <w:r w:rsidRPr="00831603">
        <w:t xml:space="preserve"> del ranking Webometrics ha permitido que Méx</w:t>
      </w:r>
      <w:r w:rsidR="006B6845" w:rsidRPr="00831603">
        <w:t>ico se coloque en la posición 31</w:t>
      </w:r>
      <w:r w:rsidRPr="00831603">
        <w:t>.</w:t>
      </w:r>
    </w:p>
    <w:p w14:paraId="67B094DE" w14:textId="77777777" w:rsidR="00CB7FCE" w:rsidRPr="00831603" w:rsidRDefault="00CB7FCE" w:rsidP="00CB7FCE">
      <w:pPr>
        <w:pStyle w:val="Prrafodelista"/>
        <w:spacing w:after="0" w:line="240" w:lineRule="auto"/>
        <w:jc w:val="both"/>
      </w:pPr>
    </w:p>
    <w:p w14:paraId="14B3DBA0" w14:textId="3566C713" w:rsidR="00551CCF" w:rsidRPr="00831603" w:rsidRDefault="002D6BE2" w:rsidP="00FC3A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En el ranking Webometrics 201</w:t>
      </w:r>
      <w:r w:rsidR="00420F97" w:rsidRPr="00831603">
        <w:rPr>
          <w:sz w:val="24"/>
        </w:rPr>
        <w:t>9</w:t>
      </w:r>
      <w:r w:rsidRPr="00831603">
        <w:rPr>
          <w:sz w:val="24"/>
        </w:rPr>
        <w:t>-</w:t>
      </w:r>
      <w:r w:rsidR="00DE112A" w:rsidRPr="00831603">
        <w:rPr>
          <w:sz w:val="24"/>
        </w:rPr>
        <w:t>2</w:t>
      </w:r>
      <w:r w:rsidR="00316618" w:rsidRPr="00831603">
        <w:rPr>
          <w:sz w:val="24"/>
        </w:rPr>
        <w:t>,</w:t>
      </w:r>
      <w:r w:rsidRPr="00831603">
        <w:rPr>
          <w:sz w:val="24"/>
        </w:rPr>
        <w:t xml:space="preserve"> </w:t>
      </w:r>
      <w:r w:rsidR="008C0044" w:rsidRPr="00831603">
        <w:rPr>
          <w:sz w:val="24"/>
        </w:rPr>
        <w:t xml:space="preserve">fueron clasificadas un total de </w:t>
      </w:r>
      <w:r w:rsidR="00FC3A78" w:rsidRPr="00831603">
        <w:rPr>
          <w:sz w:val="24"/>
        </w:rPr>
        <w:t>3,</w:t>
      </w:r>
      <w:r w:rsidR="00DE112A" w:rsidRPr="00831603">
        <w:rPr>
          <w:sz w:val="24"/>
        </w:rPr>
        <w:t>737</w:t>
      </w:r>
      <w:r w:rsidR="00FC3A78" w:rsidRPr="00831603">
        <w:rPr>
          <w:sz w:val="24"/>
        </w:rPr>
        <w:t xml:space="preserve"> </w:t>
      </w:r>
      <w:r w:rsidRPr="00831603">
        <w:rPr>
          <w:sz w:val="24"/>
        </w:rPr>
        <w:t xml:space="preserve">universidades iberoamericanas </w:t>
      </w:r>
      <w:r w:rsidR="008C0044" w:rsidRPr="00831603">
        <w:rPr>
          <w:sz w:val="24"/>
        </w:rPr>
        <w:t xml:space="preserve">que fueron representadas </w:t>
      </w:r>
      <w:r w:rsidRPr="00831603">
        <w:rPr>
          <w:sz w:val="24"/>
        </w:rPr>
        <w:t xml:space="preserve">por </w:t>
      </w:r>
      <w:r w:rsidR="004E2387" w:rsidRPr="00831603">
        <w:rPr>
          <w:sz w:val="24"/>
        </w:rPr>
        <w:t>diez</w:t>
      </w:r>
      <w:r w:rsidRPr="00831603">
        <w:rPr>
          <w:sz w:val="24"/>
        </w:rPr>
        <w:t xml:space="preserve"> países</w:t>
      </w:r>
      <w:r w:rsidR="00551CCF" w:rsidRPr="00831603">
        <w:rPr>
          <w:sz w:val="24"/>
        </w:rPr>
        <w:t xml:space="preserve">, a continuación se presentan los datos del número </w:t>
      </w:r>
      <w:r w:rsidR="008C0044" w:rsidRPr="00831603">
        <w:rPr>
          <w:sz w:val="24"/>
        </w:rPr>
        <w:t xml:space="preserve">total </w:t>
      </w:r>
      <w:r w:rsidR="00551CCF" w:rsidRPr="00831603">
        <w:rPr>
          <w:sz w:val="24"/>
        </w:rPr>
        <w:t>de universidades por país</w:t>
      </w:r>
      <w:r w:rsidR="00AF0C00" w:rsidRPr="00831603">
        <w:rPr>
          <w:sz w:val="24"/>
        </w:rPr>
        <w:t>, así como el puntaje obtenido por las universidades ubicadas en las primeras 1,000 posiciones del ranking</w:t>
      </w:r>
      <w:r w:rsidR="00551CCF" w:rsidRPr="00831603">
        <w:rPr>
          <w:sz w:val="24"/>
        </w:rPr>
        <w:t>.</w:t>
      </w:r>
    </w:p>
    <w:p w14:paraId="7015E738" w14:textId="77777777" w:rsidR="002D6BE2" w:rsidRPr="00831603" w:rsidRDefault="002D6BE2" w:rsidP="00A455A5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8"/>
      </w:tblGrid>
      <w:tr w:rsidR="002D6BE2" w:rsidRPr="00831603" w14:paraId="60DEDBE6" w14:textId="77777777" w:rsidTr="00B96179">
        <w:trPr>
          <w:trHeight w:val="434"/>
          <w:jc w:val="center"/>
        </w:trPr>
        <w:tc>
          <w:tcPr>
            <w:tcW w:w="9418" w:type="dxa"/>
            <w:shd w:val="clear" w:color="auto" w:fill="auto"/>
            <w:noWrap/>
            <w:vAlign w:val="center"/>
          </w:tcPr>
          <w:p w14:paraId="52429F1C" w14:textId="093BA6DD" w:rsidR="002D6BE2" w:rsidRPr="00831603" w:rsidRDefault="002D6BE2" w:rsidP="00D91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Gráfico </w:t>
            </w:r>
            <w:r w:rsidR="00D91C42"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. Total de universidades iberoamericanas por país en el ranking </w:t>
            </w:r>
            <w:r w:rsidR="00E218F5"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Webometrics</w:t>
            </w:r>
            <w:r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, 201</w:t>
            </w:r>
            <w:r w:rsidR="00420F97"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9</w:t>
            </w:r>
            <w:r w:rsidR="003C0CB7"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-</w:t>
            </w:r>
            <w:r w:rsidR="009B5B15"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370177" w:rsidRPr="00831603" w14:paraId="7D26726C" w14:textId="77777777" w:rsidTr="00B96179">
        <w:trPr>
          <w:trHeight w:val="434"/>
          <w:jc w:val="center"/>
        </w:trPr>
        <w:tc>
          <w:tcPr>
            <w:tcW w:w="9418" w:type="dxa"/>
            <w:shd w:val="clear" w:color="auto" w:fill="auto"/>
            <w:noWrap/>
            <w:vAlign w:val="center"/>
          </w:tcPr>
          <w:p w14:paraId="60A6E184" w14:textId="663CF963" w:rsidR="0004519C" w:rsidRPr="00831603" w:rsidRDefault="009B5B15" w:rsidP="00A4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8"/>
                <w:lang w:eastAsia="es-MX"/>
              </w:rPr>
            </w:pPr>
            <w:r w:rsidRPr="00831603">
              <w:rPr>
                <w:noProof/>
                <w:lang w:eastAsia="es-MX"/>
              </w:rPr>
              <w:drawing>
                <wp:inline distT="0" distB="0" distL="0" distR="0" wp14:anchorId="4C3845B2" wp14:editId="798EC3D4">
                  <wp:extent cx="5722013" cy="1868069"/>
                  <wp:effectExtent l="0" t="0" r="0" b="0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09680C42" w14:textId="77777777" w:rsidR="00B96179" w:rsidRPr="00831603" w:rsidRDefault="00B96179" w:rsidP="00A455A5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06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814"/>
        <w:gridCol w:w="1049"/>
        <w:gridCol w:w="957"/>
        <w:gridCol w:w="957"/>
        <w:gridCol w:w="957"/>
        <w:gridCol w:w="1037"/>
      </w:tblGrid>
      <w:tr w:rsidR="00AF0C00" w:rsidRPr="00831603" w14:paraId="7AE1A4A4" w14:textId="77777777" w:rsidTr="00B96179">
        <w:trPr>
          <w:trHeight w:val="320"/>
          <w:tblHeader/>
          <w:jc w:val="center"/>
        </w:trPr>
        <w:tc>
          <w:tcPr>
            <w:tcW w:w="10621" w:type="dxa"/>
            <w:gridSpan w:val="7"/>
            <w:tcBorders>
              <w:bottom w:val="single" w:sz="4" w:space="0" w:color="auto"/>
            </w:tcBorders>
            <w:vAlign w:val="center"/>
          </w:tcPr>
          <w:p w14:paraId="377ABE41" w14:textId="52D38FD8" w:rsidR="00AF0C00" w:rsidRPr="00831603" w:rsidRDefault="00AF0C00" w:rsidP="00F45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Tabla 3. Universidades iberoamericanas </w:t>
            </w:r>
            <w:r w:rsidR="00F45DCF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clasificadas en </w:t>
            </w:r>
            <w:r w:rsidRPr="00831603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las primeras 1,000 posiciones del ranking </w:t>
            </w:r>
            <w:r w:rsidR="002E1EB3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Webometrics, 201</w:t>
            </w:r>
            <w:r w:rsidR="00420F97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9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</w:t>
            </w:r>
            <w:r w:rsidR="005C3B8E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AF0C00" w:rsidRPr="00831603" w14:paraId="64098458" w14:textId="77777777" w:rsidTr="00B96179">
        <w:trPr>
          <w:trHeight w:val="464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D763066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831603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Posición</w:t>
            </w:r>
          </w:p>
          <w:p w14:paraId="7A2B869A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831603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Mundial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D7C212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831603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Universidad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3D1DC1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831603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País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AB60A2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Presencia</w:t>
            </w:r>
          </w:p>
          <w:p w14:paraId="4AA719CB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5%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954CCD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 xml:space="preserve">Impacto </w:t>
            </w:r>
          </w:p>
          <w:p w14:paraId="05B015F7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50%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474EC4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 xml:space="preserve">Apertura </w:t>
            </w:r>
          </w:p>
          <w:p w14:paraId="7DA58B38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10%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DAD143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Excelencia</w:t>
            </w:r>
          </w:p>
          <w:p w14:paraId="2F9AE32A" w14:textId="77777777" w:rsidR="00AF0C00" w:rsidRPr="00831603" w:rsidRDefault="00AF0C00" w:rsidP="00A45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es-MX"/>
              </w:rPr>
              <w:t>35%</w:t>
            </w:r>
          </w:p>
        </w:tc>
      </w:tr>
      <w:tr w:rsidR="003C3528" w:rsidRPr="00831603" w14:paraId="14737A3D" w14:textId="77777777" w:rsidTr="00B96179">
        <w:trPr>
          <w:trHeight w:val="2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05C0" w14:textId="09DB7B5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7229" w14:textId="01474E3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Sao Paulo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7FD1" w14:textId="3C1BFCF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1E23" w14:textId="3783616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FACE" w14:textId="7919E9B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A5B9" w14:textId="6394876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91D6" w14:textId="525DC40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3C3528" w:rsidRPr="00831603" w14:paraId="5F50E602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25322E" w14:textId="3695765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02D526" w14:textId="5FB8DBDD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Barcelona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B7BC65" w14:textId="595E2F2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C31AE7" w14:textId="621658D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EBC9D7" w14:textId="616F124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AB003D" w14:textId="5C61B30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351AC6" w14:textId="4C7B192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</w:tr>
      <w:tr w:rsidR="003C3528" w:rsidRPr="00831603" w14:paraId="2181113C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D0E4" w14:textId="6B9C419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7F77" w14:textId="372042D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Nacional Autónoma de México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BA64" w14:textId="56A7297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7714" w14:textId="0CE705E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118E" w14:textId="55B7D39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65E2" w14:textId="3D64F5F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34CB" w14:textId="084E098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</w:tr>
      <w:tr w:rsidR="003C3528" w:rsidRPr="00831603" w14:paraId="333396D6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7EFB31" w14:textId="0D41B20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77832E" w14:textId="2ECAA7AA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Complutense de Madrid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F069A2" w14:textId="1A54561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113150" w14:textId="523A023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9D8C27" w14:textId="08C60AD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166F96" w14:textId="10C676F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C3A8E7" w14:textId="0CD0A79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</w:tr>
      <w:tr w:rsidR="003C3528" w:rsidRPr="00831603" w14:paraId="187FF417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5F64" w14:textId="5FFF9F3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5C63" w14:textId="528EF45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Lisboa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32BB" w14:textId="0E18220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17F0" w14:textId="49908B9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0A29" w14:textId="64DC260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94AB" w14:textId="18835C9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52CB" w14:textId="1CC2637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</w:tr>
      <w:tr w:rsidR="003C3528" w:rsidRPr="00831603" w14:paraId="5AF13434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C3CEA0" w14:textId="7DE4E42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DAB9C7" w14:textId="2A8AD2D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Oporto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15BF45" w14:textId="14BB95C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57617A" w14:textId="351A2DF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4373FE" w14:textId="0B16957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C5AC9E" w14:textId="74B6020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7BFEF8" w14:textId="2C0222C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</w:tr>
      <w:tr w:rsidR="003C3528" w:rsidRPr="00831603" w14:paraId="0A6CDD46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8CFF" w14:textId="42C637E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183C" w14:textId="781D11BA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Valencia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8A8B" w14:textId="7A27202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BAAF" w14:textId="6F93F32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8A4B" w14:textId="7DEE13C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1400" w14:textId="0EC0B87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F2AF" w14:textId="27B3B69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</w:tr>
      <w:tr w:rsidR="003C3528" w:rsidRPr="00831603" w14:paraId="43E284B3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7174AB" w14:textId="53C3136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956B00" w14:textId="111E5301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Barcelona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36B403" w14:textId="1A742F2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A47A28" w14:textId="3C61C19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EF2AAD" w14:textId="3013368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44E6AC" w14:textId="06075E9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521454" w14:textId="231D756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</w:tr>
      <w:tr w:rsidR="003C3528" w:rsidRPr="00831603" w14:paraId="1CEF6284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AAFB" w14:textId="45B4C0A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44DC" w14:textId="608B82F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Granada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986A" w14:textId="463F317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1B50" w14:textId="4F025F2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88D5" w14:textId="43BB7EF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12C4" w14:textId="238028A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DCAC" w14:textId="52B8DB5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</w:tr>
      <w:tr w:rsidR="003C3528" w:rsidRPr="00831603" w14:paraId="7A76296F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A325FD" w14:textId="4E69787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F5320D" w14:textId="551B1364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Madrid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8E0013" w14:textId="123FCC2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A5D390" w14:textId="6986D5A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B1FC0D" w14:textId="5A1DECB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1F5629" w14:textId="66F183B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39621F" w14:textId="6344575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</w:tr>
      <w:tr w:rsidR="003C3528" w:rsidRPr="00831603" w14:paraId="6484A560" w14:textId="77777777" w:rsidTr="00B96179">
        <w:trPr>
          <w:trHeight w:val="2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D8DB" w14:textId="28267FC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1F81" w14:textId="13959389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Politécnica de Cataluña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5873" w14:textId="6379F32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23A6" w14:textId="47B59F7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5220" w14:textId="7CEBAFC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5FA8" w14:textId="0FF09AD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7531" w14:textId="4C85312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</w:tr>
      <w:tr w:rsidR="003C3528" w:rsidRPr="00831603" w14:paraId="41A372B8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C94624" w14:textId="536E698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94ACFD" w14:textId="19EA662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Río de Janeiro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BD64EB" w14:textId="497650C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D53A5B" w14:textId="7BA3AE0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2C6443" w14:textId="4BA7BC2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0F48D1" w14:textId="5483F93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6931AC" w14:textId="0747F8C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3C3528" w:rsidRPr="00831603" w14:paraId="5F9902FF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D183" w14:textId="4A31387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722C" w14:textId="51BBCC8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Estatal de Campinas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C4D2" w14:textId="7DAEC61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8706" w14:textId="5D1119B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F01B" w14:textId="4B50D25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309F" w14:textId="5554D7B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246B" w14:textId="6DEF16D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</w:tr>
      <w:tr w:rsidR="003C3528" w:rsidRPr="00831603" w14:paraId="0833939B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14E095" w14:textId="587407C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F875D8" w14:textId="4C43F987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Politécnica de Madrid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CD9E69" w14:textId="3835DF9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42EBCD" w14:textId="5DF9DE4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5CE026" w14:textId="45646FE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101959" w14:textId="63FB025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A95BCC" w14:textId="10ECD5F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</w:tr>
      <w:tr w:rsidR="003C3528" w:rsidRPr="00831603" w14:paraId="07A74A42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367" w14:textId="1D297F0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92B1" w14:textId="65347D44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Pompeu Fabra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8D0F" w14:textId="5B8BFE5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3C8F" w14:textId="1A7C7EB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1810" w14:textId="2C339CD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D6AE" w14:textId="403A12F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CC3E" w14:textId="27D76BA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</w:tr>
      <w:tr w:rsidR="003C3528" w:rsidRPr="00831603" w14:paraId="0FC7141A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D87063" w14:textId="3429A44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5C5877" w14:textId="131792A7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Politécnica de Valencia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BA802F" w14:textId="651E808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D45256" w14:textId="77FA124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6756C0" w14:textId="2F312B5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77F5B7" w14:textId="55198F7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1A51F5" w14:textId="072F26F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</w:tr>
      <w:tr w:rsidR="003C3528" w:rsidRPr="00831603" w14:paraId="6C4302F6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D2BB" w14:textId="2E80047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2CFF" w14:textId="0225380E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Chile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FD0A" w14:textId="13082C1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50A3" w14:textId="45D06E0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352F" w14:textId="6BC299A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4037" w14:textId="658DF6C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4670" w14:textId="7A786B4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</w:tr>
      <w:tr w:rsidR="003C3528" w:rsidRPr="00831603" w14:paraId="76CBA846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D5941F" w14:textId="061CE0E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A053BC" w14:textId="499BCB6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Coimbra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B93167" w14:textId="0380538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A94204" w14:textId="1AB6B62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566833" w14:textId="0B76AF4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E830B6" w14:textId="44C2BCB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A19B31" w14:textId="76B97D8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</w:tr>
      <w:tr w:rsidR="003C3528" w:rsidRPr="00831603" w14:paraId="0906E9AF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80D5" w14:textId="39A9E19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71E0" w14:textId="22C37037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Sevilla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7A04" w14:textId="3346AFC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A48C" w14:textId="7944A67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786E" w14:textId="22723FF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118B" w14:textId="6A92079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C574" w14:textId="1CE629E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</w:tr>
      <w:tr w:rsidR="003C3528" w:rsidRPr="00831603" w14:paraId="7750A23D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3F9053" w14:textId="3C2CC33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90B15E" w14:textId="5CC5EFAA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Zaragoza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F14E99" w14:textId="74D86F3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610931" w14:textId="204133B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AA6CD4" w14:textId="67B118D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1DB432" w14:textId="335A2AD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9697F6" w14:textId="12EC7ED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</w:tr>
      <w:tr w:rsidR="003C3528" w:rsidRPr="00831603" w14:paraId="588ECB66" w14:textId="77777777" w:rsidTr="00B96179">
        <w:trPr>
          <w:trHeight w:val="2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F13F" w14:textId="21C850B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FE17" w14:textId="0D023321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Río Grande del Sur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8A1A" w14:textId="70D1552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E7CD" w14:textId="2C27E55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93F1" w14:textId="3D6BA95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50AD" w14:textId="3BBA4E0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EBAA" w14:textId="089813C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</w:tr>
      <w:tr w:rsidR="003C3528" w:rsidRPr="00831603" w14:paraId="24C84DBB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1DDE72" w14:textId="56EE7BA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EBA5D1" w14:textId="3D666945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Estatal Paulista </w:t>
            </w:r>
            <w:r w:rsidR="00AA1099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Júlio de Mesquita Filho</w:t>
            </w:r>
            <w:r w:rsidR="00AA1099">
              <w:rPr>
                <w:rFonts w:ascii="Calibri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44F3B5" w14:textId="4520907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4623BE" w14:textId="26E9F6F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D62AAD" w14:textId="120AF89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303C51" w14:textId="69C0D78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86A082" w14:textId="4E801B8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</w:tr>
      <w:tr w:rsidR="003C3528" w:rsidRPr="00831603" w14:paraId="4E8A1BA6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C2BF" w14:textId="1B780E4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E720" w14:textId="35254B53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Buenos Aires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8EA1" w14:textId="6AE2555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8A1C" w14:textId="263D868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22EC" w14:textId="550C5AA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8DE7" w14:textId="4E9EB83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AC69" w14:textId="1FF2D8D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</w:tr>
      <w:tr w:rsidR="003C3528" w:rsidRPr="00831603" w14:paraId="5F31BBFA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53918A" w14:textId="557324E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0313A1" w14:textId="6AD6C967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Minas Gerais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14DFAF" w14:textId="17103F8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D5E809" w14:textId="193C280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33623C" w14:textId="18B4FF3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4C5DC8" w14:textId="486B4D9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B699AA" w14:textId="4E70F8E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</w:tr>
      <w:tr w:rsidR="003C3528" w:rsidRPr="00831603" w14:paraId="64F5AF6E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4445" w14:textId="77C0CA4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D026" w14:textId="06259D44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del Miño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2DC7" w14:textId="15EF956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FB64" w14:textId="579BA62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0BD5" w14:textId="1C3628F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DE8C8" w14:textId="7F0FDCA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2AFB" w14:textId="1258ACB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</w:tr>
      <w:tr w:rsidR="003C3528" w:rsidRPr="00831603" w14:paraId="1F544B14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57FD68" w14:textId="047FF42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A14E95" w14:textId="2B04EF17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Nueva de Lisboa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506EC3" w14:textId="12BB0AF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B6175D" w14:textId="220BEF9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AB3389" w14:textId="02B120E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E4E611" w14:textId="42F901E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5ABEBD" w14:textId="14AC121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</w:tr>
      <w:tr w:rsidR="003C3528" w:rsidRPr="00831603" w14:paraId="3A873785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FFC0" w14:textId="5FCDBE2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5F84" w14:textId="7938AE46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Santa Catarina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FAAF" w14:textId="450A386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DA1A" w14:textId="56A190B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D8B5" w14:textId="3C51E35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799D" w14:textId="526AF69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380D" w14:textId="1591C54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</w:tr>
      <w:tr w:rsidR="003C3528" w:rsidRPr="00831603" w14:paraId="0E8DE3A7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69B943" w14:textId="1426EBB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F53847" w14:textId="66A20EDE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Universidad del País Vasco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7CB5DD" w14:textId="01D2CF7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59B05C" w14:textId="7A631E8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ECF816E" w14:textId="6482651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A521CB" w14:textId="7A9862B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0E3180" w14:textId="679E4F6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</w:tr>
      <w:tr w:rsidR="003C3528" w:rsidRPr="00831603" w14:paraId="49B9AB42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43B9" w14:textId="3CED295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0A0B" w14:textId="5590EB73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Salamanca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08F6" w14:textId="6C5DEFB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8B5B" w14:textId="5E873EE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C833" w14:textId="47B1C05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1176" w14:textId="0D20254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B9E6" w14:textId="0B608F6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</w:tr>
      <w:tr w:rsidR="003C3528" w:rsidRPr="00831603" w14:paraId="7E38F99D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EBE2CF" w14:textId="7C29CCE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690540" w14:textId="047C1836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Santiago de Compostela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FB515F" w14:textId="12C1A31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6DA3A5" w14:textId="0D1F787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2BCDC7" w14:textId="657E8C7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5822728" w14:textId="6FD08E5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24F788" w14:textId="3368355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</w:tr>
      <w:tr w:rsidR="003C3528" w:rsidRPr="00831603" w14:paraId="169F9BE7" w14:textId="77777777" w:rsidTr="00B96179">
        <w:trPr>
          <w:trHeight w:val="2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FABD" w14:textId="45D0807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047E" w14:textId="5332B59C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Pontificia Universidad Católica de Chile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3BE6" w14:textId="265F165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D67E" w14:textId="2C374FD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AE37" w14:textId="01AC0CA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32FF" w14:textId="00B5611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3142" w14:textId="2278DFA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</w:tr>
      <w:tr w:rsidR="003C3528" w:rsidRPr="00831603" w14:paraId="6E354932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2CA831" w14:textId="6944E9E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3D06EA" w14:textId="15D65FE9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Carlos III de Madrid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3F11CF" w14:textId="5AEE89C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9ADAAA" w14:textId="009B3B5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C36288" w14:textId="34FA963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A7DB26" w14:textId="07CB771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8F0165" w14:textId="7F723AD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</w:tr>
      <w:tr w:rsidR="003C3528" w:rsidRPr="00831603" w14:paraId="1A4F2308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E446" w14:textId="38C803F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147D" w14:textId="43AD34F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Málaga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EF0F" w14:textId="4A79EF5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B84A" w14:textId="75ACB79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BE4E" w14:textId="596E329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A4DB" w14:textId="340AB8A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3C52" w14:textId="36C6DCB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663</w:t>
            </w:r>
          </w:p>
        </w:tc>
      </w:tr>
      <w:tr w:rsidR="003C3528" w:rsidRPr="00831603" w14:paraId="77FFAE14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FFAC84" w14:textId="56B3600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8A3027" w14:textId="1790D087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Murcia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6606BB" w14:textId="781B130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1D277A" w14:textId="00260C2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802A3D" w14:textId="6F36252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E16BD5" w14:textId="2D3A7B8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F2B468" w14:textId="7FB7AE0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665</w:t>
            </w:r>
          </w:p>
        </w:tc>
      </w:tr>
      <w:tr w:rsidR="003C3528" w:rsidRPr="00831603" w14:paraId="64575B10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2D3A" w14:textId="211F666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DC92" w14:textId="7EAA5511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Oviedo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7FFD" w14:textId="5CA563D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FA88" w14:textId="3EB19D8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035A" w14:textId="04564E5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8CA2" w14:textId="7557FFD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DCC6" w14:textId="69EDF68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</w:tr>
      <w:tr w:rsidR="003C3528" w:rsidRPr="00831603" w14:paraId="51D6F69E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4D6B6E" w14:textId="28E8AD7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1EFCAD" w14:textId="577BB7A2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Aveiro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D06F03" w14:textId="09BB914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3F8AB9" w14:textId="35B9A92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B9C3BC" w14:textId="108EE53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96C5C1" w14:textId="7A551E4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2D81BD" w14:textId="2B827F5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</w:tr>
      <w:tr w:rsidR="003C3528" w:rsidRPr="00831603" w14:paraId="285988E0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E5C3" w14:textId="0796787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45ED" w14:textId="16A9323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Nacional de la Plata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7802" w14:textId="6AA77A4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8F36" w14:textId="6795D5B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E415" w14:textId="2E4056D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CED3" w14:textId="399E5C2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3C49" w14:textId="289C4DB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699</w:t>
            </w:r>
          </w:p>
        </w:tc>
      </w:tr>
      <w:tr w:rsidR="003C3528" w:rsidRPr="00831603" w14:paraId="2DEA60AD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E4B060" w14:textId="3CB6116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4F12CB" w14:textId="09EDB782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Brasilia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90A6E7" w14:textId="10527CB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5FA564" w14:textId="4D23783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58AD05" w14:textId="078CA3D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F25B6D" w14:textId="63E572B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AA50CB" w14:textId="4A5CCAF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</w:tr>
      <w:tr w:rsidR="003C3528" w:rsidRPr="00831603" w14:paraId="592C8648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9A1A" w14:textId="0DBFD54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9555" w14:textId="412FB72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Alicante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DF6E" w14:textId="400DEBF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5B0C" w14:textId="374F8FF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BE44" w14:textId="372D926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078C" w14:textId="6572788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85B0" w14:textId="32CE423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845</w:t>
            </w:r>
          </w:p>
        </w:tc>
      </w:tr>
      <w:tr w:rsidR="003C3528" w:rsidRPr="00831603" w14:paraId="3A8F17B5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284DBA" w14:textId="194564E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3A9CAE" w14:textId="367596BC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Paraná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999D52" w14:textId="0A10D9D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353206" w14:textId="7F7C269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CCE4DA" w14:textId="08AE9B0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743C69" w14:textId="485219E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3E7159" w14:textId="3F42E23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3C3528" w:rsidRPr="00831603" w14:paraId="122B4447" w14:textId="77777777" w:rsidTr="00B96179">
        <w:trPr>
          <w:trHeight w:val="2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5352" w14:textId="400CDAE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3F17" w14:textId="6C8140B3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Castilla la Mancha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2813" w14:textId="3DF4031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4F1E" w14:textId="0A0EA5F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3999" w14:textId="175AAB6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5443" w14:textId="602F8A6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5239" w14:textId="559DA6C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659</w:t>
            </w:r>
          </w:p>
        </w:tc>
      </w:tr>
      <w:tr w:rsidR="003C3528" w:rsidRPr="00831603" w14:paraId="06617BD8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E71D07" w14:textId="69751D2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516916" w14:textId="144EB8BE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Valladolid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395F24" w14:textId="6E1DEA5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039C02" w14:textId="7133219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84A77C" w14:textId="73FA664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1A00B6" w14:textId="0116399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9A1697" w14:textId="76F8CF3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</w:tr>
      <w:tr w:rsidR="003C3528" w:rsidRPr="00831603" w14:paraId="42E14E90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D0E7" w14:textId="49407EC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1A09" w14:textId="7FEC10F1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los Andes Colombia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CF97" w14:textId="6BC3161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CBAA" w14:textId="7B52FB6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23AD" w14:textId="327352E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ABC5" w14:textId="6DD2759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6B3A" w14:textId="2D0B7FF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</w:tr>
      <w:tr w:rsidR="003C3528" w:rsidRPr="00831603" w14:paraId="7F2ACC0C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8FB085" w14:textId="1926A3B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73BFBA" w14:textId="40845989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Fluminense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8EFB24" w14:textId="2CB9EDD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45733E" w14:textId="518E3E6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62B8DC" w14:textId="0A22FCC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5AB7A1" w14:textId="002A49B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434E97" w14:textId="6115027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</w:tr>
      <w:tr w:rsidR="003C3528" w:rsidRPr="00831603" w14:paraId="3D708CE8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D65B" w14:textId="2F7A86B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2D69" w14:textId="3F41C1FC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Rovira i Virgili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F281" w14:textId="31B41EA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2524" w14:textId="4FCC9D8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AD99" w14:textId="5013776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800D" w14:textId="40D7D48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58C7" w14:textId="4065AF0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594</w:t>
            </w:r>
          </w:p>
        </w:tc>
      </w:tr>
      <w:tr w:rsidR="003C3528" w:rsidRPr="00831603" w14:paraId="4CFEB8AF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DA661E" w14:textId="511993E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8C4B76" w14:textId="5D6C9618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Jaime 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37E168" w14:textId="50A8686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CF3011" w14:textId="458E31B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73DB8E" w14:textId="49C2502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BADF8F" w14:textId="45719D9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1F25ED" w14:textId="2A290D8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</w:tr>
      <w:tr w:rsidR="003C3528" w:rsidRPr="00831603" w14:paraId="168ECF69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E544" w14:textId="7CBF949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5DCA" w14:textId="16A8B0B9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Cantabria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BA10" w14:textId="2017B68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F40C" w14:textId="5C10065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29FA" w14:textId="4214665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4FD0" w14:textId="5F628E2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98EF" w14:textId="74EDE29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617</w:t>
            </w:r>
          </w:p>
        </w:tc>
      </w:tr>
      <w:tr w:rsidR="003C3528" w:rsidRPr="00831603" w14:paraId="09447931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B7A6AA" w14:textId="607B25E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81B873" w14:textId="40AADB0E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Córdoba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8DF4CF" w14:textId="7499073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F58BA7" w14:textId="41186D4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FB796F" w14:textId="5777681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6E633B" w14:textId="44D1165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E181FB" w14:textId="40F80A7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742</w:t>
            </w:r>
          </w:p>
        </w:tc>
      </w:tr>
      <w:tr w:rsidR="003C3528" w:rsidRPr="00831603" w14:paraId="580B94D8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FBC8" w14:textId="73E4974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FD3A" w14:textId="5548E93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Nacional de Educación a Distancia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5E2E" w14:textId="0DF771F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E8D3" w14:textId="2E2E739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F87" w14:textId="2B34C19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AC59" w14:textId="33418B9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B5EA" w14:textId="3C9F2B2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1163</w:t>
            </w:r>
          </w:p>
        </w:tc>
      </w:tr>
      <w:tr w:rsidR="003C3528" w:rsidRPr="00831603" w14:paraId="76236A24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59FD35" w14:textId="4834B96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53B2D2" w14:textId="3AE2C2D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La Laguna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FFF098" w14:textId="62C3CAA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BDA395" w14:textId="427FD43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392CA0" w14:textId="2CD1A93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71B105" w14:textId="4AC41EC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A0E94F" w14:textId="24CAC34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707</w:t>
            </w:r>
          </w:p>
        </w:tc>
      </w:tr>
      <w:tr w:rsidR="003C3528" w:rsidRPr="00831603" w14:paraId="24499AC6" w14:textId="77777777" w:rsidTr="00B96179">
        <w:trPr>
          <w:trHeight w:val="2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DD3D" w14:textId="21E7462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583C" w14:textId="264C6DC6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Centro de Investigación y de Estudios Avanzados del IPN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BEED" w14:textId="1A25E52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6EBA" w14:textId="6EF3A11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4769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AD3D" w14:textId="65852C3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C492" w14:textId="140E1E0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CC7D" w14:textId="1C37489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</w:tr>
      <w:tr w:rsidR="003C3528" w:rsidRPr="00831603" w14:paraId="4056D246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C35CB8" w14:textId="014254A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743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C8E0EC" w14:textId="341E903C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Girona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69B505" w14:textId="1A05E42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52613F" w14:textId="08CAC0A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69A552" w14:textId="41A22CC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0F82928" w14:textId="5B5CEB9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4FD2CC" w14:textId="656695A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755</w:t>
            </w:r>
          </w:p>
        </w:tc>
      </w:tr>
      <w:tr w:rsidR="003C3528" w:rsidRPr="00831603" w14:paraId="0766D729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C23" w14:textId="2C7AE86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0A36" w14:textId="0D1D827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Bahía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77E1" w14:textId="2953E56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F0C4" w14:textId="4BD10B4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7D1F" w14:textId="01C6B5A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FA03" w14:textId="38AE421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0035" w14:textId="3936D58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</w:tr>
      <w:tr w:rsidR="003C3528" w:rsidRPr="00831603" w14:paraId="26D1440C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58F493" w14:textId="24F1411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AB531D" w14:textId="093276B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Alcalá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A063B6" w14:textId="088D63A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1E37B3" w14:textId="7FFC808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4BAE29" w14:textId="22F751F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653674" w14:textId="46D0F4A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E6FEFE" w14:textId="7926BF2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857</w:t>
            </w:r>
          </w:p>
        </w:tc>
      </w:tr>
      <w:tr w:rsidR="003C3528" w:rsidRPr="00831603" w14:paraId="691A9529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37CE" w14:textId="16E8FE5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5C38F" w14:textId="341B929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Sao Paulo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2A19" w14:textId="42F9BD2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0987" w14:textId="0C66F19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510B" w14:textId="35AAC6D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D408" w14:textId="2383A61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2A39" w14:textId="34CF2CB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</w:tr>
      <w:tr w:rsidR="003C3528" w:rsidRPr="00831603" w14:paraId="4ACF6160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D93889" w14:textId="0F275E5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5AB62A" w14:textId="76B3CF32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del Ceará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0B2D4C" w14:textId="5D7854F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D56D63" w14:textId="4D37B9E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D25251" w14:textId="5FA7478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ACE816" w14:textId="0A449A6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5054BB" w14:textId="37D2629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</w:tr>
      <w:tr w:rsidR="003C3528" w:rsidRPr="00831603" w14:paraId="1832EA5D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78BE" w14:textId="1FFACE6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D4D6" w14:textId="13F4BA3C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Rey Juan Carlos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D7FA" w14:textId="4C4E7CB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818A" w14:textId="55D07CD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5E60" w14:textId="0E0E46E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8183" w14:textId="24DD738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4327" w14:textId="302755F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</w:tr>
      <w:tr w:rsidR="003C3528" w:rsidRPr="00831603" w14:paraId="2F9C9BC7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55B84A" w14:textId="470D03F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8BEC2A" w14:textId="2F04ECD3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Río Grande del Norte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EFD5B5" w14:textId="359DD28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4E6616A" w14:textId="2F5499C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33DF46" w14:textId="04111B1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094A03" w14:textId="62C2054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6916CD" w14:textId="4ED5668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</w:tr>
      <w:tr w:rsidR="003C3528" w:rsidRPr="00831603" w14:paraId="6B3B352C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EAF3" w14:textId="0737E50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34F4" w14:textId="56350708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Pontificia Universidad Católica de Río de Janeiro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7C30" w14:textId="13FBCA8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078B" w14:textId="0B852CC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2BA0" w14:textId="6C34D7B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6195" w14:textId="4783AC3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5D67" w14:textId="53F9D48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1152</w:t>
            </w:r>
          </w:p>
        </w:tc>
      </w:tr>
      <w:tr w:rsidR="003C3528" w:rsidRPr="00831603" w14:paraId="65A81D97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73C362" w14:textId="7450A62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1B5DBE" w14:textId="51BBD11A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del Estado de Río de Janeiro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E82561" w14:textId="332B489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EECE89" w14:textId="1A51F2E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761E81" w14:textId="29D1B5F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7D38AB" w14:textId="1287A48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F3D110" w14:textId="10930F9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784</w:t>
            </w:r>
          </w:p>
        </w:tc>
      </w:tr>
      <w:tr w:rsidR="003C3528" w:rsidRPr="00831603" w14:paraId="609A5416" w14:textId="77777777" w:rsidTr="00B96179">
        <w:trPr>
          <w:trHeight w:val="2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0E55" w14:textId="79EB70D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C2F9" w14:textId="3744E394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Las Palmas de Gran Canaria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9A1B" w14:textId="4849E9D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EDADF" w14:textId="4AE8896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676A" w14:textId="5B0E759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3582" w14:textId="495EF34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9A90" w14:textId="6F77804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1187</w:t>
            </w:r>
          </w:p>
        </w:tc>
      </w:tr>
      <w:tr w:rsidR="003C3528" w:rsidRPr="00831603" w14:paraId="44649F80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98BEAA" w14:textId="5DFCB3B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D73E19" w14:textId="0211FA4D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Concepción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7623B7" w14:textId="7602F37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450D21" w14:textId="22546F6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15892C" w14:textId="3E46F1A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3C4330" w14:textId="085B9DA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EA58FD" w14:textId="7C701FD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946</w:t>
            </w:r>
          </w:p>
        </w:tc>
      </w:tr>
      <w:tr w:rsidR="003C3528" w:rsidRPr="00831603" w14:paraId="14C06E79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D72D" w14:textId="24E7C28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6C5D8" w14:textId="06C8302E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Extremadura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C9E8" w14:textId="4A48952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AC57" w14:textId="2171270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3E06" w14:textId="4758378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663C3" w14:textId="1B517E4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2C26" w14:textId="04BD9CF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957</w:t>
            </w:r>
          </w:p>
        </w:tc>
      </w:tr>
      <w:tr w:rsidR="003C3528" w:rsidRPr="00831603" w14:paraId="1702AF20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5AC211" w14:textId="4D58123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D3E329" w14:textId="4DE42EE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Nacional de Córdoba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CBE85B1" w14:textId="4CFDE32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1BC36D" w14:textId="7C1A566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24E433" w14:textId="259A9F4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532377" w14:textId="3D44C13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28442C8" w14:textId="488B112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1094</w:t>
            </w:r>
          </w:p>
        </w:tc>
      </w:tr>
      <w:tr w:rsidR="003C3528" w:rsidRPr="00831603" w14:paraId="718BF7BF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2881" w14:textId="2E00404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BA73" w14:textId="53EE36D9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Cádiz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A298" w14:textId="43768FE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92BD" w14:textId="58E0E86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1755" w14:textId="6FE0B7F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D3F9" w14:textId="1D13C67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C4DC" w14:textId="560A3C3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1066</w:t>
            </w:r>
          </w:p>
        </w:tc>
      </w:tr>
      <w:tr w:rsidR="003C3528" w:rsidRPr="00831603" w14:paraId="5988CEF6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AC53B3" w14:textId="6EC9582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13B07F" w14:textId="2E7DF846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Miguel Hernández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66FA5C" w14:textId="6DD8512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9F8FF0" w14:textId="1530EC3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61AF0C" w14:textId="5AC7B38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85366D" w14:textId="1C779FD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85CFFB" w14:textId="5F85C10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</w:tr>
      <w:tr w:rsidR="003C3528" w:rsidRPr="00831603" w14:paraId="5E3BD257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9A17" w14:textId="36F1474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65AE" w14:textId="41EB70A0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La Coruña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B1D5" w14:textId="10D45EE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0841" w14:textId="1FB908C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7136" w14:textId="661CAD8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2F63" w14:textId="717B06B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ABB9" w14:textId="60D5727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</w:tr>
      <w:tr w:rsidR="003C3528" w:rsidRPr="00831603" w14:paraId="0487DA6D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013071" w14:textId="2347B3F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AC3AEA" w14:textId="6FA05865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Abierta de Cataluña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5CF103" w14:textId="4D3FACB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96B6F0" w14:textId="0C7B4E8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2F4ED86" w14:textId="634417C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4933CD" w14:textId="47D1C66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8551EB5" w14:textId="21E809B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1561</w:t>
            </w:r>
          </w:p>
        </w:tc>
      </w:tr>
      <w:tr w:rsidR="003C3528" w:rsidRPr="00831603" w14:paraId="7EF4B2F7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44D0" w14:textId="3974188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C8C3" w14:textId="3E11E142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Goiás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BB95" w14:textId="1EFA08B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F555" w14:textId="772E8BAB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8C2D" w14:textId="5A4D766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936F" w14:textId="5A2E30D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D12F" w14:textId="481F05B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1055</w:t>
            </w:r>
          </w:p>
        </w:tc>
      </w:tr>
      <w:tr w:rsidR="003C3528" w:rsidRPr="00831603" w14:paraId="54B31E2F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82A518" w14:textId="5292C3C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044AD6" w14:textId="5C8B433F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Sao Carlos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B7A14D" w14:textId="394B3FE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5B3CB3C" w14:textId="7B097AB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88827A" w14:textId="37AC48F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027FAC" w14:textId="0249A5EA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E8E557" w14:textId="5724140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</w:tr>
      <w:tr w:rsidR="003C3528" w:rsidRPr="00831603" w14:paraId="2B16F9F2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2916" w14:textId="5B745C0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F4F4" w14:textId="03FA62F1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Estatal de Maringá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04D0" w14:textId="54D7652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870A" w14:textId="407E107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5E8D" w14:textId="1430CB1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31D9" w14:textId="267DC1A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1783" w14:textId="4B084F8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1360</w:t>
            </w:r>
          </w:p>
        </w:tc>
      </w:tr>
      <w:tr w:rsidR="003C3528" w:rsidRPr="00831603" w14:paraId="183C391B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7F8E69" w14:textId="515EF560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870F49" w14:textId="4761B2CB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Santa María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6245BF" w14:textId="5E3E35E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1AB59D" w14:textId="1FEDF5D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B5FA03" w14:textId="3A55EB5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4524DA" w14:textId="59D03C3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A377EB" w14:textId="436DCD3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970</w:t>
            </w:r>
          </w:p>
        </w:tc>
      </w:tr>
      <w:tr w:rsidR="003C3528" w:rsidRPr="00831603" w14:paraId="5A6E8396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8644" w14:textId="35484E3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C726" w14:textId="59B4F4E8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04F2" w14:textId="1F34BA8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B9C4" w14:textId="70088F3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65CC" w14:textId="77FE98B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3BE4" w14:textId="758F9887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9289" w14:textId="1BC4A1F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1585</w:t>
            </w:r>
          </w:p>
        </w:tc>
      </w:tr>
      <w:tr w:rsidR="003C3528" w:rsidRPr="00831603" w14:paraId="3CF560C9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BAE7F5" w14:textId="5FA8379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619360" w14:textId="20819F4A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F5F7687" w14:textId="5692D52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532324" w14:textId="329ABEDC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77C68F" w14:textId="01D6D9D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095BC7" w14:textId="7EA87A7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12B6A2" w14:textId="43E0A8D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</w:tr>
      <w:tr w:rsidR="003C3528" w:rsidRPr="00831603" w14:paraId="42BF1F53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C322" w14:textId="5769456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A718" w14:textId="09A3A831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La Ríoja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4950" w14:textId="2AA1B8C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7D2C" w14:textId="6B608BF3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C53F" w14:textId="183013F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C792" w14:textId="2D6C63C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0309" w14:textId="4D648121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1593</w:t>
            </w:r>
          </w:p>
        </w:tc>
      </w:tr>
      <w:tr w:rsidR="003C3528" w:rsidRPr="00831603" w14:paraId="1F67717A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218FB1" w14:textId="4AC9203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92394A" w14:textId="4BE0654F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Jaén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FACAA5F" w14:textId="3472CE6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España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10B3DC" w14:textId="3BA31776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D0E55A" w14:textId="60E7AEE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FB6CC8" w14:textId="6B416BF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89329C" w14:textId="69AF9E5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1036</w:t>
            </w:r>
          </w:p>
        </w:tc>
      </w:tr>
      <w:tr w:rsidR="003C3528" w:rsidRPr="00831603" w14:paraId="1E7837BA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10E3" w14:textId="385159F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BDD0" w14:textId="3425E3A7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Federal de Pelotas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BD3C" w14:textId="5FB239CD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9D7B" w14:textId="3137A73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6D18" w14:textId="0D55ED2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23D7" w14:textId="7B5C19AF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94B8" w14:textId="4C994EF9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</w:tr>
      <w:tr w:rsidR="003C3528" w:rsidRPr="00831603" w14:paraId="10AB4B5A" w14:textId="77777777" w:rsidTr="00B96179">
        <w:trPr>
          <w:trHeight w:val="20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FEAF18" w14:textId="72AFDEB8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8FDB00" w14:textId="029F3E49" w:rsidR="003C3528" w:rsidRPr="00831603" w:rsidRDefault="003C3528" w:rsidP="003C3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Beira Interior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D15A14" w14:textId="58B47732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798B42" w14:textId="224F508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E01C38" w14:textId="2FBFF955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A787DB" w14:textId="3B8D0E74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13AB9B" w14:textId="470BF29E" w:rsidR="003C3528" w:rsidRPr="00831603" w:rsidRDefault="003C3528" w:rsidP="003C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993</w:t>
            </w:r>
          </w:p>
        </w:tc>
      </w:tr>
      <w:tr w:rsidR="00AF0C00" w:rsidRPr="00831603" w14:paraId="004D9312" w14:textId="77777777" w:rsidTr="00B96179">
        <w:trPr>
          <w:trHeight w:val="55"/>
          <w:jc w:val="center"/>
        </w:trPr>
        <w:tc>
          <w:tcPr>
            <w:tcW w:w="10621" w:type="dxa"/>
            <w:gridSpan w:val="7"/>
            <w:tcBorders>
              <w:top w:val="single" w:sz="4" w:space="0" w:color="auto"/>
            </w:tcBorders>
          </w:tcPr>
          <w:p w14:paraId="5C63EB7A" w14:textId="5B345E65" w:rsidR="00AF0C00" w:rsidRPr="00831603" w:rsidRDefault="00AF0C00" w:rsidP="007A1D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</w:pPr>
            <w:r w:rsidRPr="0083160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 xml:space="preserve">*Ordenando </w:t>
            </w:r>
            <w:r w:rsidRPr="00831603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conforme a la posición obtenida en la edición 201</w:t>
            </w:r>
            <w:r w:rsidR="007A1DD7" w:rsidRPr="00831603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9</w:t>
            </w:r>
            <w:r w:rsidRPr="00831603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-</w:t>
            </w:r>
            <w:r w:rsidR="003C3528" w:rsidRPr="00831603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2</w:t>
            </w:r>
            <w:r w:rsidRPr="00831603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15D1E6F3" w14:textId="77777777" w:rsidR="0023542F" w:rsidRPr="00831603" w:rsidRDefault="0023542F" w:rsidP="00A455A5">
      <w:pPr>
        <w:pStyle w:val="Prrafodelista"/>
        <w:spacing w:after="0" w:line="240" w:lineRule="auto"/>
        <w:jc w:val="both"/>
        <w:rPr>
          <w:b/>
          <w:sz w:val="24"/>
        </w:rPr>
      </w:pPr>
    </w:p>
    <w:p w14:paraId="17A6BD92" w14:textId="4A396834" w:rsidR="00A90F1C" w:rsidRPr="00831603" w:rsidRDefault="00A90F1C" w:rsidP="00A455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831603">
        <w:rPr>
          <w:b/>
          <w:sz w:val="24"/>
        </w:rPr>
        <w:t>Comportamiento de las Universidades Mexicanas en</w:t>
      </w:r>
      <w:r w:rsidR="00AF0C00" w:rsidRPr="00831603">
        <w:rPr>
          <w:b/>
          <w:sz w:val="24"/>
        </w:rPr>
        <w:t xml:space="preserve"> </w:t>
      </w:r>
      <w:r w:rsidR="002E1EB3" w:rsidRPr="00831603">
        <w:rPr>
          <w:b/>
          <w:sz w:val="24"/>
        </w:rPr>
        <w:t>201</w:t>
      </w:r>
      <w:r w:rsidR="005D6D80" w:rsidRPr="00831603">
        <w:rPr>
          <w:b/>
          <w:sz w:val="24"/>
        </w:rPr>
        <w:t>9-1 y 2</w:t>
      </w:r>
      <w:r w:rsidR="00420F97" w:rsidRPr="00831603">
        <w:rPr>
          <w:b/>
          <w:sz w:val="24"/>
        </w:rPr>
        <w:t>019</w:t>
      </w:r>
      <w:r w:rsidRPr="00831603">
        <w:rPr>
          <w:b/>
          <w:sz w:val="24"/>
        </w:rPr>
        <w:t>-</w:t>
      </w:r>
      <w:r w:rsidR="00A56580">
        <w:rPr>
          <w:b/>
          <w:sz w:val="24"/>
        </w:rPr>
        <w:t>2</w:t>
      </w:r>
      <w:r w:rsidRPr="00831603">
        <w:rPr>
          <w:b/>
          <w:sz w:val="24"/>
        </w:rPr>
        <w:t>.</w:t>
      </w:r>
    </w:p>
    <w:p w14:paraId="72598BED" w14:textId="23AF7E72" w:rsidR="0025585E" w:rsidRPr="00831603" w:rsidRDefault="00CD5C73" w:rsidP="00CF3B2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 xml:space="preserve">El Ranking Webometrics </w:t>
      </w:r>
      <w:r w:rsidR="002017B6" w:rsidRPr="00831603">
        <w:rPr>
          <w:sz w:val="24"/>
        </w:rPr>
        <w:t>201</w:t>
      </w:r>
      <w:r w:rsidR="005B6B23" w:rsidRPr="00831603">
        <w:rPr>
          <w:sz w:val="24"/>
        </w:rPr>
        <w:t>9</w:t>
      </w:r>
      <w:r w:rsidR="002017B6" w:rsidRPr="00831603">
        <w:rPr>
          <w:sz w:val="24"/>
        </w:rPr>
        <w:t>-</w:t>
      </w:r>
      <w:r w:rsidR="00CF3B2E" w:rsidRPr="00831603">
        <w:rPr>
          <w:sz w:val="24"/>
        </w:rPr>
        <w:t>2 clasificó un total de 1,174</w:t>
      </w:r>
      <w:r w:rsidR="008C0044" w:rsidRPr="00831603">
        <w:rPr>
          <w:sz w:val="24"/>
        </w:rPr>
        <w:t xml:space="preserve"> </w:t>
      </w:r>
      <w:r w:rsidR="00CF3B2E" w:rsidRPr="00831603">
        <w:rPr>
          <w:sz w:val="24"/>
        </w:rPr>
        <w:t xml:space="preserve">universidades mexicanas, 275 </w:t>
      </w:r>
      <w:r w:rsidR="008C0044" w:rsidRPr="00831603">
        <w:rPr>
          <w:sz w:val="24"/>
        </w:rPr>
        <w:t xml:space="preserve">instituciones </w:t>
      </w:r>
      <w:r w:rsidR="00CF3B2E" w:rsidRPr="00831603">
        <w:rPr>
          <w:sz w:val="24"/>
        </w:rPr>
        <w:t>más que en la edición de enero donde se clasificaron 899</w:t>
      </w:r>
      <w:r w:rsidR="0025585E" w:rsidRPr="00831603">
        <w:rPr>
          <w:sz w:val="24"/>
        </w:rPr>
        <w:t>.</w:t>
      </w:r>
    </w:p>
    <w:p w14:paraId="4B9465D6" w14:textId="0791AEB3" w:rsidR="00AA71A4" w:rsidRPr="00831603" w:rsidRDefault="00CF3B2E" w:rsidP="009C6F5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 xml:space="preserve">Considerando </w:t>
      </w:r>
      <w:r w:rsidR="00724014" w:rsidRPr="00831603">
        <w:rPr>
          <w:sz w:val="24"/>
        </w:rPr>
        <w:t xml:space="preserve">el total de </w:t>
      </w:r>
      <w:r w:rsidRPr="00831603">
        <w:rPr>
          <w:sz w:val="24"/>
        </w:rPr>
        <w:t xml:space="preserve">universidades </w:t>
      </w:r>
      <w:r w:rsidR="008C0044" w:rsidRPr="00831603">
        <w:rPr>
          <w:sz w:val="24"/>
        </w:rPr>
        <w:t>mexicanas</w:t>
      </w:r>
      <w:r w:rsidR="00724014" w:rsidRPr="00831603">
        <w:rPr>
          <w:sz w:val="24"/>
        </w:rPr>
        <w:t xml:space="preserve">, el ranking clasificó a </w:t>
      </w:r>
      <w:r w:rsidR="009C6F53">
        <w:rPr>
          <w:sz w:val="24"/>
        </w:rPr>
        <w:t>únicamente a 4</w:t>
      </w:r>
      <w:r w:rsidR="00724014" w:rsidRPr="00831603">
        <w:rPr>
          <w:sz w:val="24"/>
        </w:rPr>
        <w:t xml:space="preserve"> universidades </w:t>
      </w:r>
      <w:r w:rsidRPr="00831603">
        <w:rPr>
          <w:sz w:val="24"/>
        </w:rPr>
        <w:t xml:space="preserve">en </w:t>
      </w:r>
      <w:r w:rsidR="008C0044" w:rsidRPr="00831603">
        <w:rPr>
          <w:sz w:val="24"/>
        </w:rPr>
        <w:t xml:space="preserve">los primeros </w:t>
      </w:r>
      <w:r w:rsidRPr="00831603">
        <w:rPr>
          <w:sz w:val="24"/>
        </w:rPr>
        <w:t>1</w:t>
      </w:r>
      <w:r w:rsidR="00F95A52" w:rsidRPr="00831603">
        <w:rPr>
          <w:sz w:val="24"/>
        </w:rPr>
        <w:t xml:space="preserve">,000 </w:t>
      </w:r>
      <w:r w:rsidR="008C0044" w:rsidRPr="00831603">
        <w:rPr>
          <w:sz w:val="24"/>
        </w:rPr>
        <w:t>lugares</w:t>
      </w:r>
      <w:r w:rsidR="009C6F53">
        <w:rPr>
          <w:sz w:val="24"/>
        </w:rPr>
        <w:t>: 1) UNAM</w:t>
      </w:r>
      <w:r w:rsidR="009C6F53" w:rsidRPr="009C6F53">
        <w:rPr>
          <w:sz w:val="24"/>
        </w:rPr>
        <w:t xml:space="preserve">, </w:t>
      </w:r>
      <w:r w:rsidR="009C6F53">
        <w:rPr>
          <w:sz w:val="24"/>
        </w:rPr>
        <w:t xml:space="preserve">2) </w:t>
      </w:r>
      <w:r w:rsidR="009C6F53" w:rsidRPr="009C6F53">
        <w:rPr>
          <w:sz w:val="24"/>
        </w:rPr>
        <w:t xml:space="preserve">Centro de Investigación y de Estudios Avanzados (IPN), </w:t>
      </w:r>
      <w:r w:rsidR="009C6F53">
        <w:rPr>
          <w:sz w:val="24"/>
        </w:rPr>
        <w:t xml:space="preserve">3) </w:t>
      </w:r>
      <w:r w:rsidR="009C6F53" w:rsidRPr="009C6F53">
        <w:rPr>
          <w:sz w:val="24"/>
        </w:rPr>
        <w:t xml:space="preserve">Universidad de Guadalajara, y </w:t>
      </w:r>
      <w:r w:rsidR="009C6F53">
        <w:rPr>
          <w:sz w:val="24"/>
        </w:rPr>
        <w:t xml:space="preserve">4) </w:t>
      </w:r>
      <w:r w:rsidR="009C6F53" w:rsidRPr="009C6F53">
        <w:rPr>
          <w:sz w:val="24"/>
        </w:rPr>
        <w:t>Instituto Politécnico Nacional.</w:t>
      </w:r>
    </w:p>
    <w:p w14:paraId="0183A394" w14:textId="452DA50D" w:rsidR="00AA71A4" w:rsidRPr="00831603" w:rsidRDefault="00AA71A4" w:rsidP="00E52F4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L</w:t>
      </w:r>
      <w:r w:rsidR="00AF0C00" w:rsidRPr="00831603">
        <w:rPr>
          <w:sz w:val="24"/>
        </w:rPr>
        <w:t xml:space="preserve">a UNAM es </w:t>
      </w:r>
      <w:r w:rsidRPr="00831603">
        <w:rPr>
          <w:sz w:val="24"/>
        </w:rPr>
        <w:t>mejor universidad mexicana al ser clasificada en la posición 151</w:t>
      </w:r>
      <w:r w:rsidR="00E52F49" w:rsidRPr="00831603">
        <w:rPr>
          <w:sz w:val="24"/>
        </w:rPr>
        <w:t>, y al obtener el primer lugar en todos los indicadores, con respecto al resto de universidades mexicanas.</w:t>
      </w:r>
    </w:p>
    <w:p w14:paraId="5880E9D6" w14:textId="42C95F9B" w:rsidR="00F95A52" w:rsidRPr="00831603" w:rsidRDefault="008C0044" w:rsidP="00A455A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 xml:space="preserve">El comportamiento de las </w:t>
      </w:r>
      <w:r w:rsidR="00CF583D" w:rsidRPr="00831603">
        <w:rPr>
          <w:sz w:val="24"/>
        </w:rPr>
        <w:t>universidades mexicanas clasificadas en los primeros 500 lugares por indicado</w:t>
      </w:r>
      <w:r w:rsidR="00D91C42" w:rsidRPr="00831603">
        <w:rPr>
          <w:sz w:val="24"/>
        </w:rPr>
        <w:t>r</w:t>
      </w:r>
      <w:r w:rsidR="009C2271" w:rsidRPr="00831603">
        <w:rPr>
          <w:sz w:val="24"/>
        </w:rPr>
        <w:t xml:space="preserve">, </w:t>
      </w:r>
      <w:r w:rsidRPr="00831603">
        <w:rPr>
          <w:sz w:val="24"/>
        </w:rPr>
        <w:t>fue el siguiente</w:t>
      </w:r>
      <w:r w:rsidR="005877A6" w:rsidRPr="00831603">
        <w:rPr>
          <w:sz w:val="24"/>
        </w:rPr>
        <w:t>:</w:t>
      </w:r>
    </w:p>
    <w:p w14:paraId="364FDCCF" w14:textId="1DB90EBC" w:rsidR="0094195D" w:rsidRPr="00831603" w:rsidRDefault="00F95A52" w:rsidP="0094195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b/>
          <w:i/>
          <w:sz w:val="24"/>
        </w:rPr>
        <w:t>Presencia</w:t>
      </w:r>
      <w:r w:rsidRPr="00831603">
        <w:rPr>
          <w:sz w:val="24"/>
        </w:rPr>
        <w:t>:</w:t>
      </w:r>
      <w:r w:rsidR="001962B4" w:rsidRPr="00831603">
        <w:rPr>
          <w:sz w:val="24"/>
        </w:rPr>
        <w:t xml:space="preserve"> </w:t>
      </w:r>
      <w:r w:rsidR="0094195D" w:rsidRPr="00831603">
        <w:rPr>
          <w:sz w:val="24"/>
        </w:rPr>
        <w:t>La UNAM se ubicó en el lugar 50, seguida por el ITESM en el lugar 842, y la Universidad de Guadalajara 1041.</w:t>
      </w:r>
    </w:p>
    <w:p w14:paraId="592BEB8B" w14:textId="0BEEE378" w:rsidR="00D91C42" w:rsidRPr="00831603" w:rsidRDefault="00F95A52" w:rsidP="00D91C4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b/>
          <w:i/>
          <w:sz w:val="24"/>
        </w:rPr>
        <w:lastRenderedPageBreak/>
        <w:t>Impacto</w:t>
      </w:r>
      <w:r w:rsidRPr="00831603">
        <w:rPr>
          <w:sz w:val="24"/>
        </w:rPr>
        <w:t>:</w:t>
      </w:r>
      <w:r w:rsidR="001962B4" w:rsidRPr="00831603">
        <w:rPr>
          <w:sz w:val="24"/>
        </w:rPr>
        <w:t xml:space="preserve"> </w:t>
      </w:r>
      <w:r w:rsidR="00D91C42" w:rsidRPr="00831603">
        <w:rPr>
          <w:sz w:val="24"/>
        </w:rPr>
        <w:t>La UNAM fue clasificada en la posición 98, seguida de la Universidad de Guadalajara en el lugar 633, y el Instituto Nacional de Antropología e Historia en la posición 1054.</w:t>
      </w:r>
    </w:p>
    <w:p w14:paraId="1BC9788D" w14:textId="2FC23A78" w:rsidR="00D91C42" w:rsidRPr="00831603" w:rsidRDefault="00F95A52" w:rsidP="00D91C4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b/>
          <w:i/>
          <w:sz w:val="24"/>
        </w:rPr>
        <w:t>Apertura</w:t>
      </w:r>
      <w:r w:rsidRPr="00831603">
        <w:rPr>
          <w:sz w:val="24"/>
        </w:rPr>
        <w:t>:</w:t>
      </w:r>
      <w:r w:rsidR="00D91C42" w:rsidRPr="00831603">
        <w:rPr>
          <w:sz w:val="24"/>
        </w:rPr>
        <w:t xml:space="preserve"> La UNAM se ubicó en el lugar 195, seguida por el Centro de Investigación y de Es</w:t>
      </w:r>
      <w:r w:rsidR="007E6B92">
        <w:rPr>
          <w:sz w:val="24"/>
        </w:rPr>
        <w:t>tudios Avanzados (CINVESTAV</w:t>
      </w:r>
      <w:r w:rsidR="00D91C42" w:rsidRPr="00831603">
        <w:rPr>
          <w:sz w:val="24"/>
        </w:rPr>
        <w:t>) en el lugar 447, y la Universidad Autónoma Metropolit</w:t>
      </w:r>
      <w:bookmarkStart w:id="0" w:name="_GoBack"/>
      <w:bookmarkEnd w:id="0"/>
      <w:r w:rsidR="00D91C42" w:rsidRPr="00831603">
        <w:rPr>
          <w:sz w:val="24"/>
        </w:rPr>
        <w:t>ana en el 771</w:t>
      </w:r>
    </w:p>
    <w:p w14:paraId="5A3F545A" w14:textId="79A1EB4E" w:rsidR="005B6B23" w:rsidRPr="00831603" w:rsidRDefault="00F95A52" w:rsidP="00D91C42">
      <w:pPr>
        <w:pStyle w:val="Prrafodelista"/>
        <w:numPr>
          <w:ilvl w:val="2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b/>
          <w:i/>
          <w:sz w:val="24"/>
        </w:rPr>
        <w:t>Excelencia</w:t>
      </w:r>
      <w:r w:rsidRPr="00831603">
        <w:rPr>
          <w:sz w:val="24"/>
        </w:rPr>
        <w:t>:</w:t>
      </w:r>
      <w:r w:rsidR="001962B4" w:rsidRPr="00831603">
        <w:rPr>
          <w:sz w:val="24"/>
        </w:rPr>
        <w:t xml:space="preserve"> </w:t>
      </w:r>
      <w:r w:rsidR="00D91C42" w:rsidRPr="00831603">
        <w:rPr>
          <w:sz w:val="24"/>
        </w:rPr>
        <w:t>La UNAM ocupo el lugar 332, seguida por el CINVESTAV en el 601, y el Instituto Politécnico Nacional en el lugar 910.</w:t>
      </w:r>
    </w:p>
    <w:p w14:paraId="6C1892A4" w14:textId="77777777" w:rsidR="00D91C42" w:rsidRPr="00831603" w:rsidRDefault="00D91C42" w:rsidP="005B6B23">
      <w:pPr>
        <w:spacing w:after="0" w:line="240" w:lineRule="auto"/>
        <w:jc w:val="both"/>
        <w:rPr>
          <w:sz w:val="24"/>
        </w:rPr>
      </w:pPr>
    </w:p>
    <w:tbl>
      <w:tblPr>
        <w:tblW w:w="111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5439"/>
        <w:gridCol w:w="1156"/>
        <w:gridCol w:w="1157"/>
        <w:gridCol w:w="1156"/>
        <w:gridCol w:w="1236"/>
      </w:tblGrid>
      <w:tr w:rsidR="00F95A52" w:rsidRPr="00831603" w14:paraId="172D9E30" w14:textId="77777777" w:rsidTr="00B96179">
        <w:trPr>
          <w:trHeight w:val="223"/>
          <w:tblHeader/>
          <w:jc w:val="center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CE018" w14:textId="4156B8BD" w:rsidR="00F95A52" w:rsidRPr="00831603" w:rsidRDefault="00F95A52" w:rsidP="00E52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Tabla </w:t>
            </w:r>
            <w:r w:rsidR="008409B0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4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 Posición mundial de las universidades mexicanas entre las primeras 2</w:t>
            </w:r>
            <w:r w:rsidR="008237BB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,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000 universidades en el ranking Webometrics, 201</w:t>
            </w:r>
            <w:r w:rsidR="00420F97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9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</w:t>
            </w:r>
            <w:r w:rsidR="00E52F49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F95A52" w:rsidRPr="00831603" w14:paraId="1F5F6AE4" w14:textId="77777777" w:rsidTr="00B96179">
        <w:trPr>
          <w:trHeight w:val="201"/>
          <w:tblHeader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1A4405" w14:textId="77777777" w:rsidR="00F95A52" w:rsidRPr="00831603" w:rsidRDefault="00F95A52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831603">
              <w:rPr>
                <w:b/>
                <w:bCs/>
                <w:color w:val="000000"/>
                <w:sz w:val="20"/>
                <w:szCs w:val="18"/>
              </w:rPr>
              <w:t>Posición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B05094" w14:textId="77777777" w:rsidR="00F95A52" w:rsidRPr="00831603" w:rsidRDefault="00F95A52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831603">
              <w:rPr>
                <w:b/>
                <w:bCs/>
                <w:color w:val="000000"/>
                <w:sz w:val="20"/>
                <w:szCs w:val="18"/>
              </w:rPr>
              <w:t>Universidad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1012A9" w14:textId="77777777" w:rsidR="00F95A52" w:rsidRPr="00831603" w:rsidRDefault="00F95A52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831603">
              <w:rPr>
                <w:b/>
                <w:bCs/>
                <w:color w:val="000000"/>
                <w:sz w:val="20"/>
                <w:szCs w:val="18"/>
              </w:rPr>
              <w:t>Presencia</w:t>
            </w:r>
            <w:r w:rsidRPr="00831603">
              <w:rPr>
                <w:b/>
                <w:bCs/>
                <w:color w:val="000000"/>
                <w:sz w:val="20"/>
                <w:szCs w:val="18"/>
              </w:rPr>
              <w:br/>
              <w:t>5%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A8AF84" w14:textId="77777777" w:rsidR="00F95A52" w:rsidRPr="00831603" w:rsidRDefault="00F95A52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831603">
              <w:rPr>
                <w:b/>
                <w:bCs/>
                <w:color w:val="000000"/>
                <w:sz w:val="20"/>
                <w:szCs w:val="18"/>
              </w:rPr>
              <w:t>Impacto</w:t>
            </w:r>
            <w:r w:rsidRPr="00831603">
              <w:rPr>
                <w:b/>
                <w:bCs/>
                <w:color w:val="000000"/>
                <w:sz w:val="20"/>
                <w:szCs w:val="18"/>
              </w:rPr>
              <w:br/>
              <w:t>50%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6237CA" w14:textId="77777777" w:rsidR="00F95A52" w:rsidRPr="00831603" w:rsidRDefault="00F95A52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831603">
              <w:rPr>
                <w:b/>
                <w:bCs/>
                <w:color w:val="000000"/>
                <w:sz w:val="20"/>
                <w:szCs w:val="18"/>
              </w:rPr>
              <w:t>Apertura</w:t>
            </w:r>
            <w:r w:rsidRPr="00831603">
              <w:rPr>
                <w:b/>
                <w:bCs/>
                <w:color w:val="000000"/>
                <w:sz w:val="20"/>
                <w:szCs w:val="18"/>
              </w:rPr>
              <w:br/>
              <w:t>10%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031C3E" w14:textId="77777777" w:rsidR="00F95A52" w:rsidRPr="00831603" w:rsidRDefault="00F95A52" w:rsidP="00A455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831603">
              <w:rPr>
                <w:b/>
                <w:bCs/>
                <w:color w:val="000000"/>
                <w:sz w:val="20"/>
                <w:szCs w:val="18"/>
              </w:rPr>
              <w:t>Excelencia</w:t>
            </w:r>
            <w:r w:rsidRPr="00831603">
              <w:rPr>
                <w:b/>
                <w:bCs/>
                <w:color w:val="000000"/>
                <w:sz w:val="20"/>
                <w:szCs w:val="18"/>
              </w:rPr>
              <w:br/>
              <w:t>35%</w:t>
            </w:r>
          </w:p>
        </w:tc>
      </w:tr>
      <w:tr w:rsidR="00953346" w:rsidRPr="00831603" w14:paraId="32F83E23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63C1" w14:textId="66DA829E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9C10" w14:textId="78447068" w:rsidR="00953346" w:rsidRPr="00831603" w:rsidRDefault="00953346" w:rsidP="009533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Nacional Autónoma de México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C717" w14:textId="179BDD2E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7674" w14:textId="59E6CD9D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035A" w14:textId="4FCFEE88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794D" w14:textId="26CB0E11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</w:tr>
      <w:tr w:rsidR="00953346" w:rsidRPr="00831603" w14:paraId="088EE516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74A345" w14:textId="4F01945F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A8971D" w14:textId="19E9E706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Centro de Investigación y de Estudios Avanzados del IPN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B9EF8E" w14:textId="04C4EE39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4769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27E104" w14:textId="4BE4514D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F04CC3" w14:textId="25495E91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BDCDDA" w14:textId="281CD47E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</w:tr>
      <w:tr w:rsidR="00953346" w:rsidRPr="00831603" w14:paraId="002BDBC1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3C01" w14:textId="31801C96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E959" w14:textId="083C5600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E641" w14:textId="1E32001B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2D2C" w14:textId="0F77FAC7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B77F" w14:textId="06BB8247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33B1" w14:textId="2175014F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1585</w:t>
            </w:r>
          </w:p>
        </w:tc>
      </w:tr>
      <w:tr w:rsidR="00953346" w:rsidRPr="00831603" w14:paraId="273119E5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9A3569" w14:textId="4C20BD2D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FFBCC3" w14:textId="511BDC49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F94EDE" w14:textId="7D2B79FB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53862B" w14:textId="2701692E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4F1290" w14:textId="5BD886CE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87EA38" w14:textId="6CA625B8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</w:tr>
      <w:tr w:rsidR="00953346" w:rsidRPr="00831603" w14:paraId="0DFEC68F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3ED5" w14:textId="71C83A6B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46A6" w14:textId="31670BC2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1CE8" w14:textId="100361E3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B883" w14:textId="5C2CE0FC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5753" w14:textId="254258C5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EDE9" w14:textId="2542DE21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1161</w:t>
            </w:r>
          </w:p>
        </w:tc>
      </w:tr>
      <w:tr w:rsidR="00953346" w:rsidRPr="00831603" w14:paraId="7BF91881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14174C" w14:textId="231BD6B0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CE6CB0" w14:textId="0F8BE391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Metropolitana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2C90FB" w14:textId="5609253D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C2AD06" w14:textId="1FD5524F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748FB9" w14:textId="45B9E365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BAB687" w14:textId="71EDD4B7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1358</w:t>
            </w:r>
          </w:p>
        </w:tc>
      </w:tr>
      <w:tr w:rsidR="00953346" w:rsidRPr="00831603" w14:paraId="589A42B7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074C" w14:textId="56E7DFF4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C0F4" w14:textId="21B8D43E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Benemérita Universidad Autónoma de Puebla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4261" w14:textId="2ECA3390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7919" w14:textId="22BC5D14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A9A6" w14:textId="7E9D50C5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F88F" w14:textId="047EB475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942</w:t>
            </w:r>
          </w:p>
        </w:tc>
      </w:tr>
      <w:tr w:rsidR="00953346" w:rsidRPr="00831603" w14:paraId="3D6748E3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FE4C3C" w14:textId="628E5176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BF66E6" w14:textId="6127C4D8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DB5BE0" w14:textId="4E60C819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605D71" w14:textId="1F1890A1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ED9350" w14:textId="6DEA7077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39470A" w14:textId="7974934B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1367</w:t>
            </w:r>
          </w:p>
        </w:tc>
      </w:tr>
      <w:tr w:rsidR="00953346" w:rsidRPr="00831603" w14:paraId="50016B0F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08DA" w14:textId="23B352BC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6B9D" w14:textId="236D22DD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del Estado de México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2667" w14:textId="25F4825B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F204" w14:textId="2FAC186E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70EC" w14:textId="2F1DD320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F61C" w14:textId="7E514D3F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2066</w:t>
            </w:r>
          </w:p>
        </w:tc>
      </w:tr>
      <w:tr w:rsidR="00953346" w:rsidRPr="00831603" w14:paraId="71204193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7504F3" w14:textId="37450D39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4BCAB2" w14:textId="2F4C1F8E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San Luis Potosí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AC0880" w14:textId="6B44A1C7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CED750" w14:textId="52C2A48C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26F679" w14:textId="0776F9B1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CA54B3" w14:textId="45412CE7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1021</w:t>
            </w:r>
          </w:p>
        </w:tc>
      </w:tr>
      <w:tr w:rsidR="00953346" w:rsidRPr="00831603" w14:paraId="3F5A4D9E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897A" w14:textId="039987C3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0EDF" w14:textId="1760D24D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Veracruzana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5D19" w14:textId="5988A1D6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6AFC" w14:textId="70F55CBA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3CC2" w14:textId="0295095B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B803" w14:textId="20621C7E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2382</w:t>
            </w:r>
          </w:p>
        </w:tc>
      </w:tr>
      <w:tr w:rsidR="00953346" w:rsidRPr="00831603" w14:paraId="1F23F07C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606A10" w14:textId="4D2C8B96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D19C1D" w14:textId="66ED9F4E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de Guanajuato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5ED621" w14:textId="66C03624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49A8C7" w14:textId="09E03A97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DC8646" w14:textId="49CA7F95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181D2D" w14:textId="6000906B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1596</w:t>
            </w:r>
          </w:p>
        </w:tc>
      </w:tr>
      <w:tr w:rsidR="00953346" w:rsidRPr="00831603" w14:paraId="4057A654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942C" w14:textId="7A806F18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2EA2" w14:textId="39B9A13C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Michoacana de San Nicolás de Hidalgo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BDBD" w14:textId="7DE408E2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E109" w14:textId="186D4273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0D42" w14:textId="7E62F838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618A" w14:textId="71B18E04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1729</w:t>
            </w:r>
          </w:p>
        </w:tc>
      </w:tr>
      <w:tr w:rsidR="00953346" w:rsidRPr="00831603" w14:paraId="78199C6C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A6A982" w14:textId="01A51D10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C19F18" w14:textId="7F9C1678" w:rsidR="00953346" w:rsidRPr="00831603" w:rsidRDefault="00953346" w:rsidP="0095334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 (México)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011E68" w14:textId="407B2CCF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F84896" w14:textId="62387592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3681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055CF0" w14:textId="368753A0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CB30BC" w14:textId="147FC680" w:rsidR="00953346" w:rsidRPr="00831603" w:rsidRDefault="00953346" w:rsidP="009533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20"/>
                <w:szCs w:val="20"/>
              </w:rPr>
              <w:t>1340</w:t>
            </w:r>
          </w:p>
        </w:tc>
      </w:tr>
      <w:tr w:rsidR="007D1C1B" w:rsidRPr="00831603" w14:paraId="444F5F33" w14:textId="77777777" w:rsidTr="00B96179">
        <w:trPr>
          <w:trHeight w:val="2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FF00" w14:textId="7AD0CDA7" w:rsidR="007D1C1B" w:rsidRPr="00831603" w:rsidRDefault="007D1C1B" w:rsidP="007D1C1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647F">
              <w:rPr>
                <w:rFonts w:ascii="Calibri" w:hAnsi="Calibri" w:cs="Calibri"/>
                <w:color w:val="000000"/>
                <w:sz w:val="20"/>
                <w:szCs w:val="20"/>
              </w:rPr>
              <w:t>4008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A1DA" w14:textId="333888DA" w:rsidR="007D1C1B" w:rsidRPr="00831603" w:rsidRDefault="007D1C1B" w:rsidP="007D1C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D1C1B">
              <w:rPr>
                <w:rFonts w:ascii="Calibri" w:hAnsi="Calibri" w:cs="Calibri"/>
                <w:color w:val="000000"/>
                <w:sz w:val="20"/>
                <w:szCs w:val="20"/>
              </w:rPr>
              <w:t>Instituto Nacional de Antropología e Historia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815F6" w14:textId="45E11C28" w:rsidR="007D1C1B" w:rsidRPr="007D1C1B" w:rsidRDefault="007D1C1B" w:rsidP="007D1C1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1C1B">
              <w:rPr>
                <w:sz w:val="20"/>
              </w:rPr>
              <w:t>2488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F828A" w14:textId="335420D2" w:rsidR="007D1C1B" w:rsidRPr="007D1C1B" w:rsidRDefault="007D1C1B" w:rsidP="007D1C1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1C1B">
              <w:rPr>
                <w:sz w:val="20"/>
              </w:rPr>
              <w:t>1054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D1DB" w14:textId="52D75DC5" w:rsidR="007D1C1B" w:rsidRPr="007D1C1B" w:rsidRDefault="007D1C1B" w:rsidP="007D1C1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1C1B">
              <w:rPr>
                <w:sz w:val="20"/>
              </w:rPr>
              <w:t>3817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2A3B7" w14:textId="311132D1" w:rsidR="007D1C1B" w:rsidRPr="007D1C1B" w:rsidRDefault="007D1C1B" w:rsidP="007D1C1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D1C1B">
              <w:rPr>
                <w:sz w:val="20"/>
              </w:rPr>
              <w:t>6046</w:t>
            </w:r>
          </w:p>
        </w:tc>
      </w:tr>
      <w:tr w:rsidR="00F95A52" w:rsidRPr="00831603" w14:paraId="0E36ABD1" w14:textId="77777777" w:rsidTr="00B96179">
        <w:trPr>
          <w:trHeight w:val="56"/>
          <w:jc w:val="center"/>
        </w:trPr>
        <w:tc>
          <w:tcPr>
            <w:tcW w:w="1119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6E808C" w14:textId="77777777" w:rsidR="005242DA" w:rsidRDefault="00F95A52" w:rsidP="00953346">
            <w:pPr>
              <w:spacing w:after="0" w:line="240" w:lineRule="auto"/>
              <w:rPr>
                <w:color w:val="000000"/>
                <w:sz w:val="14"/>
                <w:szCs w:val="18"/>
              </w:rPr>
            </w:pPr>
            <w:r w:rsidRPr="00831603">
              <w:rPr>
                <w:color w:val="000000"/>
                <w:sz w:val="14"/>
                <w:szCs w:val="18"/>
              </w:rPr>
              <w:t>*Ordenando conforme a la posición mundial obtenida en 201</w:t>
            </w:r>
            <w:r w:rsidR="00CF2B5E" w:rsidRPr="00831603">
              <w:rPr>
                <w:color w:val="000000"/>
                <w:sz w:val="14"/>
                <w:szCs w:val="18"/>
              </w:rPr>
              <w:t>9</w:t>
            </w:r>
            <w:r w:rsidRPr="00831603">
              <w:rPr>
                <w:color w:val="000000"/>
                <w:sz w:val="14"/>
                <w:szCs w:val="18"/>
              </w:rPr>
              <w:t>-</w:t>
            </w:r>
            <w:r w:rsidR="00953346" w:rsidRPr="00831603">
              <w:rPr>
                <w:color w:val="000000"/>
                <w:sz w:val="14"/>
                <w:szCs w:val="18"/>
              </w:rPr>
              <w:t>2</w:t>
            </w:r>
            <w:r w:rsidRPr="00831603">
              <w:rPr>
                <w:color w:val="000000"/>
                <w:sz w:val="14"/>
                <w:szCs w:val="18"/>
              </w:rPr>
              <w:t>.</w:t>
            </w:r>
          </w:p>
          <w:p w14:paraId="289599B6" w14:textId="7E1525E6" w:rsidR="000A647F" w:rsidRPr="00831603" w:rsidRDefault="000A647F" w:rsidP="00953346">
            <w:pPr>
              <w:spacing w:after="0" w:line="240" w:lineRule="auto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** Se incluye al </w:t>
            </w:r>
            <w:r w:rsidRPr="000A647F">
              <w:rPr>
                <w:color w:val="000000"/>
                <w:sz w:val="14"/>
                <w:szCs w:val="18"/>
              </w:rPr>
              <w:t>Instituto Nacional de Antropología e Historia</w:t>
            </w:r>
            <w:r>
              <w:rPr>
                <w:color w:val="000000"/>
                <w:sz w:val="14"/>
                <w:szCs w:val="18"/>
              </w:rPr>
              <w:t xml:space="preserve"> debido a su desempeño en el indicador de </w:t>
            </w:r>
            <w:r w:rsidR="007D1C1B">
              <w:rPr>
                <w:color w:val="000000"/>
                <w:sz w:val="14"/>
                <w:szCs w:val="18"/>
              </w:rPr>
              <w:t>impacto.</w:t>
            </w:r>
          </w:p>
        </w:tc>
      </w:tr>
    </w:tbl>
    <w:p w14:paraId="08263FF8" w14:textId="77777777" w:rsidR="00F95A52" w:rsidRPr="00831603" w:rsidRDefault="00F95A52" w:rsidP="00A455A5">
      <w:pPr>
        <w:spacing w:after="0" w:line="240" w:lineRule="auto"/>
      </w:pPr>
    </w:p>
    <w:p w14:paraId="7D2F25C8" w14:textId="7257D0D6" w:rsidR="00AF0C00" w:rsidRPr="00831603" w:rsidRDefault="00AF0C00" w:rsidP="00A455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831603">
        <w:rPr>
          <w:b/>
          <w:sz w:val="24"/>
        </w:rPr>
        <w:t>Comportamiento de la UNAM en el ranking</w:t>
      </w:r>
      <w:r w:rsidR="008237BB" w:rsidRPr="00831603">
        <w:rPr>
          <w:b/>
          <w:sz w:val="24"/>
        </w:rPr>
        <w:t xml:space="preserve"> Webometrics</w:t>
      </w:r>
    </w:p>
    <w:p w14:paraId="3DDE229D" w14:textId="7F67EA01" w:rsidR="004879E1" w:rsidRPr="00831603" w:rsidRDefault="004879E1" w:rsidP="004879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La UNAM aventajó 4 posiciones al pasar del lugar 15</w:t>
      </w:r>
      <w:r w:rsidR="003046A7" w:rsidRPr="00831603">
        <w:rPr>
          <w:sz w:val="24"/>
        </w:rPr>
        <w:t>5</w:t>
      </w:r>
      <w:r w:rsidRPr="00831603">
        <w:rPr>
          <w:sz w:val="24"/>
        </w:rPr>
        <w:t xml:space="preserve"> en la edición 2019-1 al 15</w:t>
      </w:r>
      <w:r w:rsidR="003046A7" w:rsidRPr="00831603">
        <w:rPr>
          <w:sz w:val="24"/>
        </w:rPr>
        <w:t>1</w:t>
      </w:r>
      <w:r w:rsidRPr="00831603">
        <w:rPr>
          <w:sz w:val="24"/>
        </w:rPr>
        <w:t xml:space="preserve"> en la edición actual; </w:t>
      </w:r>
    </w:p>
    <w:p w14:paraId="21708CD3" w14:textId="00C1DA2C" w:rsidR="004879E1" w:rsidRPr="00831603" w:rsidRDefault="004879E1" w:rsidP="004879E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Se presentó un incremento de 84 lugares en el indicador de “</w:t>
      </w:r>
      <w:r w:rsidRPr="00831603">
        <w:rPr>
          <w:i/>
          <w:sz w:val="24"/>
        </w:rPr>
        <w:t>Apertura</w:t>
      </w:r>
      <w:r w:rsidRPr="00831603">
        <w:rPr>
          <w:sz w:val="24"/>
        </w:rPr>
        <w:t>”, 29 lugares en “</w:t>
      </w:r>
      <w:r w:rsidRPr="00831603">
        <w:rPr>
          <w:i/>
          <w:sz w:val="24"/>
        </w:rPr>
        <w:t>Presencia</w:t>
      </w:r>
      <w:r w:rsidRPr="00831603">
        <w:rPr>
          <w:sz w:val="24"/>
        </w:rPr>
        <w:t>”, y 6 lugares en “</w:t>
      </w:r>
      <w:r w:rsidRPr="00831603">
        <w:rPr>
          <w:i/>
          <w:sz w:val="24"/>
        </w:rPr>
        <w:t>Excelencia</w:t>
      </w:r>
      <w:r w:rsidRPr="00831603">
        <w:rPr>
          <w:sz w:val="24"/>
        </w:rPr>
        <w:t>”. Estos indicadores en conjunto representan el 50% del ranking.</w:t>
      </w:r>
    </w:p>
    <w:p w14:paraId="0571493B" w14:textId="405FE851" w:rsidR="004879E1" w:rsidRPr="00831603" w:rsidRDefault="004879E1" w:rsidP="00F447C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Se tuvo un decremento de 6 posiciones en el rubro de “Impacto”,</w:t>
      </w:r>
      <w:r w:rsidRPr="00831603">
        <w:rPr>
          <w:i/>
          <w:sz w:val="24"/>
        </w:rPr>
        <w:t xml:space="preserve"> </w:t>
      </w:r>
      <w:r w:rsidR="003F68E2" w:rsidRPr="00831603">
        <w:rPr>
          <w:sz w:val="24"/>
        </w:rPr>
        <w:t xml:space="preserve">al pasar del </w:t>
      </w:r>
      <w:r w:rsidR="00B96179">
        <w:rPr>
          <w:sz w:val="24"/>
        </w:rPr>
        <w:t xml:space="preserve">lugar </w:t>
      </w:r>
      <w:r w:rsidRPr="00831603">
        <w:rPr>
          <w:sz w:val="24"/>
        </w:rPr>
        <w:t xml:space="preserve">92 </w:t>
      </w:r>
      <w:r w:rsidR="003F68E2" w:rsidRPr="00831603">
        <w:rPr>
          <w:sz w:val="24"/>
        </w:rPr>
        <w:t>en 201</w:t>
      </w:r>
      <w:r w:rsidRPr="00831603">
        <w:rPr>
          <w:sz w:val="24"/>
        </w:rPr>
        <w:t>9</w:t>
      </w:r>
      <w:r w:rsidR="003F68E2" w:rsidRPr="00831603">
        <w:rPr>
          <w:sz w:val="24"/>
        </w:rPr>
        <w:t>-</w:t>
      </w:r>
      <w:r w:rsidRPr="00831603">
        <w:rPr>
          <w:sz w:val="24"/>
        </w:rPr>
        <w:t>1</w:t>
      </w:r>
      <w:r w:rsidR="003F68E2" w:rsidRPr="00831603">
        <w:rPr>
          <w:sz w:val="24"/>
        </w:rPr>
        <w:t xml:space="preserve"> al lugar </w:t>
      </w:r>
      <w:r w:rsidRPr="00831603">
        <w:rPr>
          <w:sz w:val="24"/>
        </w:rPr>
        <w:t xml:space="preserve">98 </w:t>
      </w:r>
      <w:r w:rsidR="003F68E2" w:rsidRPr="00831603">
        <w:rPr>
          <w:sz w:val="24"/>
        </w:rPr>
        <w:t>en 201</w:t>
      </w:r>
      <w:r w:rsidR="00BB4230" w:rsidRPr="00831603">
        <w:rPr>
          <w:sz w:val="24"/>
        </w:rPr>
        <w:t>9</w:t>
      </w:r>
      <w:r w:rsidR="003F68E2" w:rsidRPr="00831603">
        <w:rPr>
          <w:sz w:val="24"/>
        </w:rPr>
        <w:t>-</w:t>
      </w:r>
      <w:r w:rsidRPr="00831603">
        <w:rPr>
          <w:sz w:val="24"/>
        </w:rPr>
        <w:t>2</w:t>
      </w:r>
      <w:r w:rsidR="00BB4230" w:rsidRPr="00831603">
        <w:rPr>
          <w:sz w:val="24"/>
        </w:rPr>
        <w:t xml:space="preserve">. </w:t>
      </w:r>
    </w:p>
    <w:p w14:paraId="1ED3758C" w14:textId="77777777" w:rsidR="003F68E2" w:rsidRPr="00831603" w:rsidRDefault="003F68E2" w:rsidP="00420F97">
      <w:pPr>
        <w:pStyle w:val="Prrafodelista"/>
        <w:spacing w:after="0" w:line="240" w:lineRule="auto"/>
        <w:ind w:left="1440"/>
        <w:jc w:val="both"/>
        <w:rPr>
          <w:sz w:val="18"/>
        </w:rPr>
      </w:pP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89"/>
        <w:gridCol w:w="1489"/>
      </w:tblGrid>
      <w:tr w:rsidR="00420F97" w:rsidRPr="00831603" w14:paraId="36CF6183" w14:textId="77777777" w:rsidTr="007722AC">
        <w:trPr>
          <w:trHeight w:val="139"/>
          <w:tblHeader/>
          <w:jc w:val="center"/>
        </w:trPr>
        <w:tc>
          <w:tcPr>
            <w:tcW w:w="893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06354" w14:textId="04703459" w:rsidR="00420F97" w:rsidRPr="00831603" w:rsidRDefault="00420F97" w:rsidP="0042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eastAsia="es-MX"/>
              </w:rPr>
            </w:pP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 xml:space="preserve">Tabla 5. Desempeño de la UNAM en los indicadores del ranking Webometrics, </w:t>
            </w:r>
            <w:r w:rsidR="004879E1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2017</w:t>
            </w:r>
            <w:r w:rsidR="002E27BC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-1 al 2019-2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420F97" w:rsidRPr="00831603" w14:paraId="2D6E8DC2" w14:textId="77777777" w:rsidTr="007722AC">
        <w:trPr>
          <w:trHeight w:val="260"/>
          <w:tblHeader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CDCA9D1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Edición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6B9EDA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B9E88F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Presencia</w:t>
            </w:r>
          </w:p>
          <w:p w14:paraId="6E1BAE35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F7158D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Impacto </w:t>
            </w:r>
          </w:p>
          <w:p w14:paraId="40028416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920CDF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Apertura </w:t>
            </w:r>
          </w:p>
          <w:p w14:paraId="6D04886C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F28707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Excelencia</w:t>
            </w:r>
          </w:p>
          <w:p w14:paraId="3032F1AF" w14:textId="77777777" w:rsidR="00420F97" w:rsidRPr="00831603" w:rsidRDefault="00420F97" w:rsidP="00BB3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35%</w:t>
            </w:r>
          </w:p>
        </w:tc>
      </w:tr>
      <w:tr w:rsidR="00420F97" w:rsidRPr="00831603" w14:paraId="31385B15" w14:textId="77777777" w:rsidTr="007722AC">
        <w:trPr>
          <w:trHeight w:val="15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114E13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2017-1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ED00A7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3EC0AA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7203DD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85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0B0169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360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4207F6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329</w:t>
            </w:r>
          </w:p>
        </w:tc>
      </w:tr>
      <w:tr w:rsidR="00420F97" w:rsidRPr="00831603" w14:paraId="2FD0393A" w14:textId="77777777" w:rsidTr="007722AC">
        <w:trPr>
          <w:trHeight w:val="15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11FD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2017-2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FD2F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141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F1F5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FD79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82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F103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371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C2B3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337</w:t>
            </w:r>
          </w:p>
        </w:tc>
      </w:tr>
      <w:tr w:rsidR="00420F97" w:rsidRPr="00831603" w14:paraId="469517DF" w14:textId="77777777" w:rsidTr="007722AC">
        <w:trPr>
          <w:trHeight w:val="15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3024A2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2018-1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BFA4E63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128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C9E2F9C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B95796B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77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05FE08E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283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366387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338</w:t>
            </w:r>
          </w:p>
        </w:tc>
      </w:tr>
      <w:tr w:rsidR="00420F97" w:rsidRPr="00831603" w14:paraId="2FA6B862" w14:textId="77777777" w:rsidTr="007722AC">
        <w:trPr>
          <w:trHeight w:val="15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9A14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2018-2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E9D2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2776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8B3E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74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BE43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288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EA2D" w14:textId="77777777" w:rsidR="00420F97" w:rsidRPr="00831603" w:rsidRDefault="00420F97" w:rsidP="00116B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355</w:t>
            </w:r>
          </w:p>
        </w:tc>
      </w:tr>
      <w:tr w:rsidR="000329F7" w:rsidRPr="00831603" w14:paraId="3E941F96" w14:textId="77777777" w:rsidTr="007722AC">
        <w:trPr>
          <w:trHeight w:val="15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103322" w14:textId="750BF350" w:rsidR="000329F7" w:rsidRPr="00831603" w:rsidRDefault="000329F7" w:rsidP="00900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MX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2019-1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88691D7" w14:textId="5D580BD5" w:rsidR="000329F7" w:rsidRPr="00831603" w:rsidRDefault="000329F7" w:rsidP="00900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155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D95D3EE" w14:textId="0E16D497" w:rsidR="000329F7" w:rsidRPr="00831603" w:rsidRDefault="009009A3" w:rsidP="00900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7</w:t>
            </w:r>
            <w:r w:rsidR="00DC7966"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7EFF760" w14:textId="221244C6" w:rsidR="000329F7" w:rsidRPr="00831603" w:rsidRDefault="000329F7" w:rsidP="00900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92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BF1F444" w14:textId="31E5155B" w:rsidR="000329F7" w:rsidRPr="00831603" w:rsidRDefault="000329F7" w:rsidP="00900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279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6C34BF19" w14:textId="3C710B17" w:rsidR="000329F7" w:rsidRPr="00831603" w:rsidRDefault="000329F7" w:rsidP="00900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338</w:t>
            </w:r>
          </w:p>
        </w:tc>
      </w:tr>
      <w:tr w:rsidR="002E27BC" w:rsidRPr="00831603" w14:paraId="74AD5083" w14:textId="77777777" w:rsidTr="002E27BC">
        <w:trPr>
          <w:trHeight w:val="15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E84" w14:textId="146881E3" w:rsidR="002E27BC" w:rsidRPr="00831603" w:rsidRDefault="002E27BC" w:rsidP="002E2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rFonts w:ascii="Calibri" w:hAnsi="Calibri" w:cs="Calibri"/>
                <w:color w:val="000000"/>
                <w:sz w:val="18"/>
                <w:szCs w:val="20"/>
              </w:rPr>
              <w:t>2019-2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3CF38" w14:textId="68B8AD5A" w:rsidR="002E27BC" w:rsidRPr="00831603" w:rsidRDefault="002E27BC" w:rsidP="002E2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sz w:val="18"/>
              </w:rPr>
              <w:t>151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152D5" w14:textId="02A7CFFE" w:rsidR="002E27BC" w:rsidRPr="00831603" w:rsidRDefault="002E27BC" w:rsidP="002E2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sz w:val="18"/>
              </w:rPr>
              <w:t>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3BE20" w14:textId="722C1DE2" w:rsidR="002E27BC" w:rsidRPr="00831603" w:rsidRDefault="002E27BC" w:rsidP="002E2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sz w:val="18"/>
              </w:rPr>
              <w:t>98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9822" w14:textId="49586A7F" w:rsidR="002E27BC" w:rsidRPr="00831603" w:rsidRDefault="002E27BC" w:rsidP="002E2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sz w:val="18"/>
              </w:rPr>
              <w:t>195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2745" w14:textId="23F9DE12" w:rsidR="002E27BC" w:rsidRPr="00831603" w:rsidRDefault="002E27BC" w:rsidP="002E2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831603">
              <w:rPr>
                <w:sz w:val="18"/>
              </w:rPr>
              <w:t>332</w:t>
            </w:r>
          </w:p>
        </w:tc>
      </w:tr>
    </w:tbl>
    <w:p w14:paraId="7D9CEC7F" w14:textId="77777777" w:rsidR="00AA1997" w:rsidRPr="00831603" w:rsidRDefault="00AA1997" w:rsidP="00AA1997">
      <w:pPr>
        <w:pStyle w:val="Prrafodelista"/>
        <w:spacing w:after="0" w:line="240" w:lineRule="auto"/>
        <w:jc w:val="both"/>
        <w:rPr>
          <w:sz w:val="24"/>
        </w:rPr>
      </w:pPr>
    </w:p>
    <w:p w14:paraId="6BBBA95C" w14:textId="280D446B" w:rsidR="00E77414" w:rsidRPr="00831603" w:rsidRDefault="00E77414" w:rsidP="009009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31603">
        <w:rPr>
          <w:b/>
          <w:sz w:val="24"/>
        </w:rPr>
        <w:lastRenderedPageBreak/>
        <w:t xml:space="preserve">Comparativo entre la </w:t>
      </w:r>
      <w:r w:rsidR="00DA6E27" w:rsidRPr="00831603">
        <w:rPr>
          <w:b/>
          <w:sz w:val="24"/>
        </w:rPr>
        <w:t xml:space="preserve">UNAM, la </w:t>
      </w:r>
      <w:r w:rsidRPr="00831603">
        <w:rPr>
          <w:b/>
          <w:sz w:val="24"/>
        </w:rPr>
        <w:t xml:space="preserve">Universidad de Sao Paulo y la </w:t>
      </w:r>
      <w:r w:rsidR="00DA6E27" w:rsidRPr="00831603">
        <w:rPr>
          <w:b/>
          <w:sz w:val="24"/>
        </w:rPr>
        <w:t>Universidad de Barcelona</w:t>
      </w:r>
    </w:p>
    <w:p w14:paraId="6B2CD9E8" w14:textId="218E6AFF" w:rsidR="004C1BFC" w:rsidRPr="00831603" w:rsidRDefault="00DA6E27" w:rsidP="009009A3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 xml:space="preserve">En los últimos tres años, la </w:t>
      </w:r>
      <w:r w:rsidR="00860BCF" w:rsidRPr="00831603">
        <w:rPr>
          <w:sz w:val="24"/>
        </w:rPr>
        <w:t>Universidad</w:t>
      </w:r>
      <w:r w:rsidR="00E77414" w:rsidRPr="00831603">
        <w:rPr>
          <w:sz w:val="24"/>
        </w:rPr>
        <w:t xml:space="preserve"> de Sao Paulo</w:t>
      </w:r>
      <w:r w:rsidRPr="00831603">
        <w:rPr>
          <w:sz w:val="24"/>
        </w:rPr>
        <w:t xml:space="preserve"> (USP), la Universidad de Barcelona</w:t>
      </w:r>
      <w:r w:rsidR="00E77414" w:rsidRPr="00831603">
        <w:rPr>
          <w:sz w:val="24"/>
        </w:rPr>
        <w:t xml:space="preserve"> </w:t>
      </w:r>
      <w:r w:rsidRPr="00831603">
        <w:rPr>
          <w:sz w:val="24"/>
        </w:rPr>
        <w:t xml:space="preserve">(UB) </w:t>
      </w:r>
      <w:r w:rsidR="00860BCF" w:rsidRPr="00831603">
        <w:rPr>
          <w:sz w:val="24"/>
        </w:rPr>
        <w:t xml:space="preserve">y la UNAM </w:t>
      </w:r>
      <w:r w:rsidRPr="00831603">
        <w:rPr>
          <w:sz w:val="24"/>
        </w:rPr>
        <w:t xml:space="preserve">han sido consideradas en el ranking Webometrics como las mejores universidades de </w:t>
      </w:r>
      <w:r w:rsidR="002861DE" w:rsidRPr="00831603">
        <w:rPr>
          <w:sz w:val="24"/>
        </w:rPr>
        <w:t>Iberoamérica</w:t>
      </w:r>
      <w:r w:rsidR="00874A6D" w:rsidRPr="00831603">
        <w:rPr>
          <w:sz w:val="24"/>
        </w:rPr>
        <w:t>.</w:t>
      </w:r>
      <w:r w:rsidR="00C97714" w:rsidRPr="00831603">
        <w:rPr>
          <w:sz w:val="24"/>
        </w:rPr>
        <w:t xml:space="preserve"> </w:t>
      </w:r>
    </w:p>
    <w:p w14:paraId="0A174B46" w14:textId="053DC5A5" w:rsidR="007C266B" w:rsidRPr="00831603" w:rsidRDefault="004C1BFC" w:rsidP="007C266B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En la edición 2019-</w:t>
      </w:r>
      <w:r w:rsidR="00DA6E27" w:rsidRPr="00831603">
        <w:rPr>
          <w:sz w:val="24"/>
        </w:rPr>
        <w:t>2</w:t>
      </w:r>
      <w:r w:rsidRPr="00831603">
        <w:rPr>
          <w:sz w:val="24"/>
        </w:rPr>
        <w:t>,</w:t>
      </w:r>
      <w:r w:rsidR="007C266B" w:rsidRPr="00831603">
        <w:rPr>
          <w:sz w:val="24"/>
        </w:rPr>
        <w:t xml:space="preserve"> la Universidad de Sao Paulo (USP) se clasificó en el lugar 77, seguida de la Universidad de Barcelona (UB) en el 140, y la UNAM en la posición 151.</w:t>
      </w:r>
    </w:p>
    <w:p w14:paraId="3252E924" w14:textId="5571E3ED" w:rsidR="00935E4C" w:rsidRPr="00831603" w:rsidRDefault="00935E4C" w:rsidP="00935E4C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</w:rPr>
      </w:pPr>
      <w:r w:rsidRPr="00831603">
        <w:rPr>
          <w:sz w:val="24"/>
        </w:rPr>
        <w:t>Respecto a los indicadores, el comportamiento de las tres universidades fue el siguiente</w:t>
      </w:r>
      <w:r w:rsidR="00951E76">
        <w:rPr>
          <w:sz w:val="24"/>
        </w:rPr>
        <w:t xml:space="preserve"> (ver tabla 3)</w:t>
      </w:r>
      <w:r w:rsidRPr="00831603">
        <w:rPr>
          <w:sz w:val="24"/>
        </w:rPr>
        <w:t>:</w:t>
      </w:r>
    </w:p>
    <w:p w14:paraId="2EFFC014" w14:textId="6C2FC599" w:rsidR="00457A81" w:rsidRPr="00831603" w:rsidRDefault="00935E4C" w:rsidP="00935E4C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</w:rPr>
      </w:pPr>
      <w:r w:rsidRPr="00831603">
        <w:rPr>
          <w:b/>
          <w:i/>
          <w:sz w:val="24"/>
        </w:rPr>
        <w:t>Presencia</w:t>
      </w:r>
      <w:r w:rsidRPr="00831603">
        <w:rPr>
          <w:sz w:val="24"/>
        </w:rPr>
        <w:t xml:space="preserve">: </w:t>
      </w:r>
      <w:r w:rsidR="00F447C1" w:rsidRPr="00831603">
        <w:rPr>
          <w:sz w:val="24"/>
        </w:rPr>
        <w:t xml:space="preserve">La UNAM </w:t>
      </w:r>
      <w:r w:rsidRPr="00831603">
        <w:rPr>
          <w:sz w:val="24"/>
        </w:rPr>
        <w:t xml:space="preserve">fue clasificada </w:t>
      </w:r>
      <w:r w:rsidR="00F447C1" w:rsidRPr="00831603">
        <w:rPr>
          <w:sz w:val="24"/>
        </w:rPr>
        <w:t xml:space="preserve">en el lugar 50 del mundo, seguida por </w:t>
      </w:r>
      <w:r w:rsidRPr="00831603">
        <w:rPr>
          <w:sz w:val="24"/>
        </w:rPr>
        <w:t xml:space="preserve">la </w:t>
      </w:r>
      <w:r w:rsidR="00F447C1" w:rsidRPr="00831603">
        <w:rPr>
          <w:sz w:val="24"/>
        </w:rPr>
        <w:t xml:space="preserve">UB </w:t>
      </w:r>
      <w:r w:rsidRPr="00831603">
        <w:rPr>
          <w:sz w:val="24"/>
        </w:rPr>
        <w:t xml:space="preserve">quien </w:t>
      </w:r>
      <w:r w:rsidR="00F447C1" w:rsidRPr="00831603">
        <w:rPr>
          <w:sz w:val="24"/>
        </w:rPr>
        <w:t>fue posicionada en la posición 213, y la USP en el lugar 256</w:t>
      </w:r>
      <w:r w:rsidRPr="00831603">
        <w:rPr>
          <w:sz w:val="24"/>
        </w:rPr>
        <w:t>.</w:t>
      </w:r>
    </w:p>
    <w:p w14:paraId="2604EB77" w14:textId="3DA6E1D1" w:rsidR="00F447C1" w:rsidRPr="00831603" w:rsidRDefault="00935E4C" w:rsidP="00060D70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</w:rPr>
      </w:pPr>
      <w:r w:rsidRPr="00831603">
        <w:rPr>
          <w:b/>
          <w:i/>
          <w:sz w:val="24"/>
        </w:rPr>
        <w:t>Impacto</w:t>
      </w:r>
      <w:r w:rsidRPr="00831603">
        <w:rPr>
          <w:sz w:val="24"/>
        </w:rPr>
        <w:t>:</w:t>
      </w:r>
      <w:r w:rsidR="00F447C1" w:rsidRPr="00831603">
        <w:rPr>
          <w:sz w:val="24"/>
        </w:rPr>
        <w:t xml:space="preserve"> La UNAM se ubicó en la posición 98, seguida por la USP en el lugar 133, y la UB en el 196. Conforme a la metodología del ranking esto significa que la UNAM recibe un mayor número de visitas a la página de </w:t>
      </w:r>
      <w:hyperlink r:id="rId9" w:history="1">
        <w:r w:rsidR="00AA1099" w:rsidRPr="006B58C0">
          <w:rPr>
            <w:rStyle w:val="Hipervnculo"/>
            <w:sz w:val="24"/>
          </w:rPr>
          <w:t>www.unam.mx</w:t>
        </w:r>
      </w:hyperlink>
      <w:r w:rsidR="00F447C1" w:rsidRPr="00831603">
        <w:rPr>
          <w:sz w:val="24"/>
        </w:rPr>
        <w:t xml:space="preserve"> por medio de otros sitios web</w:t>
      </w:r>
      <w:r w:rsidR="00060D70" w:rsidRPr="00831603">
        <w:rPr>
          <w:sz w:val="24"/>
        </w:rPr>
        <w:t>, además es importante mencionar que este indicador representa el 50% del total del ranking</w:t>
      </w:r>
      <w:r w:rsidR="00F447C1" w:rsidRPr="00831603">
        <w:rPr>
          <w:sz w:val="24"/>
        </w:rPr>
        <w:t>.</w:t>
      </w:r>
    </w:p>
    <w:p w14:paraId="60A2B384" w14:textId="543B297E" w:rsidR="00935E4C" w:rsidRPr="00831603" w:rsidRDefault="00935E4C" w:rsidP="00935E4C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</w:rPr>
      </w:pPr>
      <w:r w:rsidRPr="00831603">
        <w:rPr>
          <w:b/>
          <w:i/>
          <w:sz w:val="24"/>
        </w:rPr>
        <w:t>Apertura</w:t>
      </w:r>
      <w:r w:rsidRPr="00831603">
        <w:rPr>
          <w:sz w:val="24"/>
        </w:rPr>
        <w:t>:</w:t>
      </w:r>
      <w:r w:rsidR="00831603" w:rsidRPr="00831603">
        <w:rPr>
          <w:sz w:val="24"/>
        </w:rPr>
        <w:t xml:space="preserve"> La USP fue clasificada en el lugar 77, seguida de la UB en el 172, y la UNAM en el 195.</w:t>
      </w:r>
    </w:p>
    <w:p w14:paraId="21F8C6E3" w14:textId="7AE33F93" w:rsidR="00831603" w:rsidRPr="00831603" w:rsidRDefault="00935E4C" w:rsidP="0083160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</w:rPr>
      </w:pPr>
      <w:r w:rsidRPr="00831603">
        <w:rPr>
          <w:b/>
          <w:i/>
          <w:sz w:val="24"/>
        </w:rPr>
        <w:t>Excelencia</w:t>
      </w:r>
      <w:r w:rsidRPr="00831603">
        <w:rPr>
          <w:sz w:val="24"/>
        </w:rPr>
        <w:t>:</w:t>
      </w:r>
      <w:r w:rsidR="00831603" w:rsidRPr="00831603">
        <w:rPr>
          <w:sz w:val="24"/>
        </w:rPr>
        <w:t xml:space="preserve"> La USP fue posicionada en el lugar 65, mientras que la UB se ubicó en el lugar 124, y la UNAM en el 332.</w:t>
      </w:r>
    </w:p>
    <w:p w14:paraId="78D3BEB9" w14:textId="3648C09D" w:rsidR="00952C8D" w:rsidRPr="00831603" w:rsidRDefault="00952C8D" w:rsidP="00A455A5">
      <w:pPr>
        <w:pStyle w:val="Prrafodelista"/>
        <w:spacing w:after="0" w:line="240" w:lineRule="auto"/>
        <w:ind w:left="1440"/>
        <w:jc w:val="both"/>
      </w:pPr>
    </w:p>
    <w:tbl>
      <w:tblPr>
        <w:tblStyle w:val="Tablaconcuadrcula"/>
        <w:tblW w:w="11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0"/>
      </w:tblGrid>
      <w:tr w:rsidR="00457A81" w:rsidRPr="00831603" w14:paraId="24E539A3" w14:textId="77777777" w:rsidTr="00831603">
        <w:trPr>
          <w:trHeight w:val="324"/>
          <w:jc w:val="center"/>
        </w:trPr>
        <w:tc>
          <w:tcPr>
            <w:tcW w:w="11730" w:type="dxa"/>
            <w:shd w:val="clear" w:color="auto" w:fill="auto"/>
            <w:vAlign w:val="center"/>
          </w:tcPr>
          <w:p w14:paraId="27BD5150" w14:textId="75E0AA10" w:rsidR="00457A81" w:rsidRPr="00831603" w:rsidRDefault="00457A81" w:rsidP="00B96179">
            <w:pPr>
              <w:jc w:val="center"/>
              <w:rPr>
                <w:b/>
                <w:sz w:val="20"/>
              </w:rPr>
            </w:pPr>
            <w:r w:rsidRPr="00831603">
              <w:rPr>
                <w:b/>
                <w:sz w:val="20"/>
              </w:rPr>
              <w:t xml:space="preserve">Gráfica </w:t>
            </w:r>
            <w:r w:rsidR="00B96179">
              <w:rPr>
                <w:b/>
                <w:sz w:val="20"/>
              </w:rPr>
              <w:t>6</w:t>
            </w:r>
            <w:r w:rsidRPr="00831603">
              <w:rPr>
                <w:b/>
                <w:sz w:val="20"/>
              </w:rPr>
              <w:t>. Comparativo de la UNAM</w:t>
            </w:r>
            <w:r w:rsidR="00DA6E27" w:rsidRPr="00831603">
              <w:rPr>
                <w:b/>
                <w:sz w:val="20"/>
              </w:rPr>
              <w:t xml:space="preserve">, USP y UB </w:t>
            </w:r>
            <w:r w:rsidRPr="00831603">
              <w:rPr>
                <w:b/>
                <w:sz w:val="20"/>
              </w:rPr>
              <w:t xml:space="preserve">en las posiciones del </w:t>
            </w:r>
            <w:r w:rsidR="00DA6E27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ranking Webometrics, 2017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-1 al 201</w:t>
            </w:r>
            <w:r w:rsidR="00420F97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9</w:t>
            </w:r>
            <w:r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-</w:t>
            </w:r>
            <w:r w:rsidR="00DA6E27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2</w:t>
            </w:r>
            <w:r w:rsidR="004709C8" w:rsidRPr="0083160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457A81" w:rsidRPr="00831603" w14:paraId="39A2BD3A" w14:textId="77777777" w:rsidTr="00831603">
        <w:tblPrEx>
          <w:tblCellMar>
            <w:left w:w="70" w:type="dxa"/>
            <w:right w:w="70" w:type="dxa"/>
          </w:tblCellMar>
        </w:tblPrEx>
        <w:trPr>
          <w:trHeight w:val="3245"/>
          <w:jc w:val="center"/>
        </w:trPr>
        <w:tc>
          <w:tcPr>
            <w:tcW w:w="11730" w:type="dxa"/>
          </w:tcPr>
          <w:p w14:paraId="08E0F850" w14:textId="78768484" w:rsidR="00457A81" w:rsidRPr="00831603" w:rsidRDefault="002704D9" w:rsidP="00A455A5">
            <w:pPr>
              <w:jc w:val="both"/>
            </w:pPr>
            <w:r w:rsidRPr="00831603">
              <w:rPr>
                <w:noProof/>
                <w:lang w:eastAsia="es-MX"/>
              </w:rPr>
              <w:drawing>
                <wp:inline distT="0" distB="0" distL="0" distR="0" wp14:anchorId="75C6C080" wp14:editId="4A73CD90">
                  <wp:extent cx="7298371" cy="2513197"/>
                  <wp:effectExtent l="0" t="0" r="0" b="1905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57A81" w:rsidRPr="00831603" w14:paraId="0A1F6DBD" w14:textId="77777777" w:rsidTr="00831603">
        <w:tblPrEx>
          <w:tblCellMar>
            <w:left w:w="70" w:type="dxa"/>
            <w:right w:w="70" w:type="dxa"/>
          </w:tblCellMar>
        </w:tblPrEx>
        <w:trPr>
          <w:trHeight w:val="202"/>
          <w:jc w:val="center"/>
        </w:trPr>
        <w:tc>
          <w:tcPr>
            <w:tcW w:w="11730" w:type="dxa"/>
          </w:tcPr>
          <w:p w14:paraId="33421B55" w14:textId="4604DF50" w:rsidR="00457A81" w:rsidRPr="00831603" w:rsidRDefault="00457A81" w:rsidP="00A331B7">
            <w:pPr>
              <w:jc w:val="both"/>
              <w:rPr>
                <w:noProof/>
                <w:lang w:eastAsia="es-MX"/>
              </w:rPr>
            </w:pPr>
            <w:r w:rsidRPr="0083160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</w:t>
            </w:r>
            <w:r w:rsidR="007B1120"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Webometrics</w:t>
            </w:r>
            <w:r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, 201</w:t>
            </w:r>
            <w:r w:rsidR="00A331B7"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7</w:t>
            </w:r>
            <w:r w:rsidR="007B1120"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-1 al </w:t>
            </w:r>
            <w:r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201</w:t>
            </w:r>
            <w:r w:rsidR="00420F97"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9</w:t>
            </w:r>
            <w:r w:rsidR="007B1120"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-</w:t>
            </w:r>
            <w:r w:rsidR="00A331B7"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</w:t>
            </w:r>
            <w:r w:rsidRPr="0083160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</w:t>
            </w:r>
          </w:p>
        </w:tc>
      </w:tr>
    </w:tbl>
    <w:p w14:paraId="72C1A7AD" w14:textId="77777777" w:rsidR="00457A81" w:rsidRPr="00831603" w:rsidRDefault="00457A81" w:rsidP="00A455A5">
      <w:pPr>
        <w:spacing w:after="0" w:line="240" w:lineRule="auto"/>
        <w:rPr>
          <w:sz w:val="18"/>
        </w:rPr>
      </w:pPr>
    </w:p>
    <w:p w14:paraId="75D15EB4" w14:textId="24EE0D8C" w:rsidR="00457A81" w:rsidRPr="003F68E2" w:rsidRDefault="00457A81" w:rsidP="003F68E2">
      <w:pPr>
        <w:spacing w:after="0" w:line="240" w:lineRule="auto"/>
        <w:rPr>
          <w:sz w:val="2"/>
        </w:rPr>
      </w:pPr>
    </w:p>
    <w:sectPr w:rsidR="00457A81" w:rsidRPr="003F6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C4E0" w14:textId="77777777" w:rsidR="00B26F66" w:rsidRDefault="00B26F66" w:rsidP="00C81120">
      <w:pPr>
        <w:spacing w:after="0" w:line="240" w:lineRule="auto"/>
      </w:pPr>
      <w:r>
        <w:separator/>
      </w:r>
    </w:p>
  </w:endnote>
  <w:endnote w:type="continuationSeparator" w:id="0">
    <w:p w14:paraId="5CCA394E" w14:textId="77777777" w:rsidR="00B26F66" w:rsidRDefault="00B26F66" w:rsidP="00C8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BD387" w14:textId="77777777" w:rsidR="00B26F66" w:rsidRDefault="00B26F66" w:rsidP="00C81120">
      <w:pPr>
        <w:spacing w:after="0" w:line="240" w:lineRule="auto"/>
      </w:pPr>
      <w:r>
        <w:separator/>
      </w:r>
    </w:p>
  </w:footnote>
  <w:footnote w:type="continuationSeparator" w:id="0">
    <w:p w14:paraId="3C6A6D1D" w14:textId="77777777" w:rsidR="00B26F66" w:rsidRDefault="00B26F66" w:rsidP="00C81120">
      <w:pPr>
        <w:spacing w:after="0" w:line="240" w:lineRule="auto"/>
      </w:pPr>
      <w:r>
        <w:continuationSeparator/>
      </w:r>
    </w:p>
  </w:footnote>
  <w:footnote w:id="1">
    <w:p w14:paraId="26E652F4" w14:textId="3FF37044" w:rsidR="000A647F" w:rsidRDefault="000A647F" w:rsidP="0023001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84452">
        <w:rPr>
          <w:sz w:val="19"/>
          <w:szCs w:val="19"/>
        </w:rPr>
        <w:t>Ranking de Transparencia de Webometrics</w:t>
      </w:r>
      <w:r>
        <w:rPr>
          <w:sz w:val="19"/>
          <w:szCs w:val="19"/>
        </w:rPr>
        <w:t xml:space="preserve"> (Julio 2019)</w:t>
      </w:r>
      <w:r w:rsidRPr="00D84452">
        <w:rPr>
          <w:sz w:val="19"/>
          <w:szCs w:val="19"/>
        </w:rPr>
        <w:t>: Es una clasificación realizada por Webometrics para medir el número de Citas realizada a los artículos producidos por las uni</w:t>
      </w:r>
      <w:r>
        <w:rPr>
          <w:sz w:val="19"/>
          <w:szCs w:val="19"/>
        </w:rPr>
        <w:t xml:space="preserve">versidades en Google Académico. Disponible en: </w:t>
      </w:r>
      <w:hyperlink r:id="rId1" w:history="1">
        <w:r>
          <w:rPr>
            <w:rStyle w:val="Hipervnculo"/>
          </w:rPr>
          <w:t>http://www.webometrics.info/en/transparent</w:t>
        </w:r>
      </w:hyperlink>
      <w:r w:rsidRPr="00D84452">
        <w:rPr>
          <w:sz w:val="19"/>
          <w:szCs w:val="19"/>
        </w:rPr>
        <w:t>.</w:t>
      </w:r>
      <w:r w:rsidRPr="00D84452">
        <w:rPr>
          <w:sz w:val="18"/>
        </w:rPr>
        <w:t xml:space="preserve"> </w:t>
      </w:r>
    </w:p>
  </w:footnote>
  <w:footnote w:id="2">
    <w:p w14:paraId="66D48175" w14:textId="79DFD33D" w:rsidR="000A647F" w:rsidRDefault="000A647F">
      <w:pPr>
        <w:pStyle w:val="Textonotapie"/>
      </w:pPr>
      <w:r>
        <w:rPr>
          <w:rStyle w:val="Refdenotaalpie"/>
        </w:rPr>
        <w:footnoteRef/>
      </w:r>
      <w:r w:rsidRPr="005D0106">
        <w:rPr>
          <w:sz w:val="18"/>
        </w:rPr>
        <w:t xml:space="preserve"> Se consideran a los países de las primeras 500 universidades y su respectivo puntaje para realizar una normalización.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F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0171AE"/>
    <w:multiLevelType w:val="hybridMultilevel"/>
    <w:tmpl w:val="E216F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E01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4BD2"/>
    <w:multiLevelType w:val="hybridMultilevel"/>
    <w:tmpl w:val="C6DC599C"/>
    <w:lvl w:ilvl="0" w:tplc="375C3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124999"/>
    <w:multiLevelType w:val="hybridMultilevel"/>
    <w:tmpl w:val="67AA68C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7"/>
    <w:rsid w:val="00000FC3"/>
    <w:rsid w:val="000041B4"/>
    <w:rsid w:val="00011EF5"/>
    <w:rsid w:val="0001463D"/>
    <w:rsid w:val="00023932"/>
    <w:rsid w:val="00023B97"/>
    <w:rsid w:val="000268A2"/>
    <w:rsid w:val="000329F7"/>
    <w:rsid w:val="00035741"/>
    <w:rsid w:val="0004030C"/>
    <w:rsid w:val="000413E9"/>
    <w:rsid w:val="0004519C"/>
    <w:rsid w:val="00046320"/>
    <w:rsid w:val="00060D70"/>
    <w:rsid w:val="00081051"/>
    <w:rsid w:val="00082784"/>
    <w:rsid w:val="00090A83"/>
    <w:rsid w:val="00094781"/>
    <w:rsid w:val="00095E29"/>
    <w:rsid w:val="000A2CD9"/>
    <w:rsid w:val="000A62B1"/>
    <w:rsid w:val="000A62C9"/>
    <w:rsid w:val="000A647F"/>
    <w:rsid w:val="000B06A4"/>
    <w:rsid w:val="000B3CEF"/>
    <w:rsid w:val="000C1940"/>
    <w:rsid w:val="000C3D13"/>
    <w:rsid w:val="000C6A1B"/>
    <w:rsid w:val="000D0015"/>
    <w:rsid w:val="000D3735"/>
    <w:rsid w:val="000E5627"/>
    <w:rsid w:val="00104C4E"/>
    <w:rsid w:val="001138A3"/>
    <w:rsid w:val="00116B6E"/>
    <w:rsid w:val="00121ECB"/>
    <w:rsid w:val="00122AB9"/>
    <w:rsid w:val="001264CD"/>
    <w:rsid w:val="001305C6"/>
    <w:rsid w:val="00131269"/>
    <w:rsid w:val="001312D7"/>
    <w:rsid w:val="001332AE"/>
    <w:rsid w:val="00133355"/>
    <w:rsid w:val="001350F7"/>
    <w:rsid w:val="001425F8"/>
    <w:rsid w:val="00143FA0"/>
    <w:rsid w:val="00146EE1"/>
    <w:rsid w:val="001511A2"/>
    <w:rsid w:val="00153AEC"/>
    <w:rsid w:val="0015783C"/>
    <w:rsid w:val="00171E3A"/>
    <w:rsid w:val="001835C2"/>
    <w:rsid w:val="00195E0F"/>
    <w:rsid w:val="001962B4"/>
    <w:rsid w:val="001A286B"/>
    <w:rsid w:val="001B21A8"/>
    <w:rsid w:val="001B3E3C"/>
    <w:rsid w:val="001B585D"/>
    <w:rsid w:val="001B6928"/>
    <w:rsid w:val="001D5EBD"/>
    <w:rsid w:val="001E5F82"/>
    <w:rsid w:val="001F507B"/>
    <w:rsid w:val="001F60F8"/>
    <w:rsid w:val="00200691"/>
    <w:rsid w:val="002017B6"/>
    <w:rsid w:val="00220F95"/>
    <w:rsid w:val="00230014"/>
    <w:rsid w:val="002315BF"/>
    <w:rsid w:val="0023542F"/>
    <w:rsid w:val="0024197D"/>
    <w:rsid w:val="002451B9"/>
    <w:rsid w:val="0025585E"/>
    <w:rsid w:val="002704D9"/>
    <w:rsid w:val="00272467"/>
    <w:rsid w:val="00277115"/>
    <w:rsid w:val="00277AAC"/>
    <w:rsid w:val="0028012C"/>
    <w:rsid w:val="002861DE"/>
    <w:rsid w:val="00286835"/>
    <w:rsid w:val="00291132"/>
    <w:rsid w:val="00291B14"/>
    <w:rsid w:val="00293831"/>
    <w:rsid w:val="002938AF"/>
    <w:rsid w:val="002A27E0"/>
    <w:rsid w:val="002A4497"/>
    <w:rsid w:val="002B46C2"/>
    <w:rsid w:val="002B5D08"/>
    <w:rsid w:val="002B705F"/>
    <w:rsid w:val="002C0B5F"/>
    <w:rsid w:val="002D0A98"/>
    <w:rsid w:val="002D2258"/>
    <w:rsid w:val="002D6BE2"/>
    <w:rsid w:val="002E05FF"/>
    <w:rsid w:val="002E1EB3"/>
    <w:rsid w:val="002E27BC"/>
    <w:rsid w:val="002E342B"/>
    <w:rsid w:val="002F4FA4"/>
    <w:rsid w:val="002F62AE"/>
    <w:rsid w:val="003005E0"/>
    <w:rsid w:val="003046A7"/>
    <w:rsid w:val="00311AEA"/>
    <w:rsid w:val="0031474A"/>
    <w:rsid w:val="00316618"/>
    <w:rsid w:val="003200F7"/>
    <w:rsid w:val="003201C2"/>
    <w:rsid w:val="003219E0"/>
    <w:rsid w:val="003356DC"/>
    <w:rsid w:val="00344794"/>
    <w:rsid w:val="00345251"/>
    <w:rsid w:val="00352611"/>
    <w:rsid w:val="0035625F"/>
    <w:rsid w:val="00370177"/>
    <w:rsid w:val="00374D51"/>
    <w:rsid w:val="003775F2"/>
    <w:rsid w:val="003837A3"/>
    <w:rsid w:val="00384C00"/>
    <w:rsid w:val="00387BB3"/>
    <w:rsid w:val="003913D0"/>
    <w:rsid w:val="003943DA"/>
    <w:rsid w:val="003B018A"/>
    <w:rsid w:val="003C0CB7"/>
    <w:rsid w:val="003C102E"/>
    <w:rsid w:val="003C3528"/>
    <w:rsid w:val="003C40EF"/>
    <w:rsid w:val="003C4D1A"/>
    <w:rsid w:val="003C4EB9"/>
    <w:rsid w:val="003C520A"/>
    <w:rsid w:val="003D27B4"/>
    <w:rsid w:val="003E1861"/>
    <w:rsid w:val="003F0277"/>
    <w:rsid w:val="003F2126"/>
    <w:rsid w:val="003F68E2"/>
    <w:rsid w:val="004063D9"/>
    <w:rsid w:val="004173D6"/>
    <w:rsid w:val="00420F97"/>
    <w:rsid w:val="00420FDB"/>
    <w:rsid w:val="004268D1"/>
    <w:rsid w:val="00430630"/>
    <w:rsid w:val="00456A1B"/>
    <w:rsid w:val="00457A81"/>
    <w:rsid w:val="00466C3C"/>
    <w:rsid w:val="00466D59"/>
    <w:rsid w:val="004709C8"/>
    <w:rsid w:val="0048624C"/>
    <w:rsid w:val="004864A6"/>
    <w:rsid w:val="004879E1"/>
    <w:rsid w:val="00496F0A"/>
    <w:rsid w:val="00497209"/>
    <w:rsid w:val="004A319D"/>
    <w:rsid w:val="004B4A0F"/>
    <w:rsid w:val="004C1BFC"/>
    <w:rsid w:val="004C4F5D"/>
    <w:rsid w:val="004C6AE4"/>
    <w:rsid w:val="004D5979"/>
    <w:rsid w:val="004E2387"/>
    <w:rsid w:val="004E2416"/>
    <w:rsid w:val="004E5CC9"/>
    <w:rsid w:val="004F0AA6"/>
    <w:rsid w:val="004F3EAB"/>
    <w:rsid w:val="004F61D3"/>
    <w:rsid w:val="005022A5"/>
    <w:rsid w:val="00504D15"/>
    <w:rsid w:val="00515048"/>
    <w:rsid w:val="005150D9"/>
    <w:rsid w:val="00516B87"/>
    <w:rsid w:val="005242DA"/>
    <w:rsid w:val="00542179"/>
    <w:rsid w:val="005427A3"/>
    <w:rsid w:val="00542BA7"/>
    <w:rsid w:val="0054305B"/>
    <w:rsid w:val="00544E3A"/>
    <w:rsid w:val="005459EC"/>
    <w:rsid w:val="005476CF"/>
    <w:rsid w:val="005517C6"/>
    <w:rsid w:val="00551CCF"/>
    <w:rsid w:val="00555B75"/>
    <w:rsid w:val="005612C8"/>
    <w:rsid w:val="005629CD"/>
    <w:rsid w:val="00564BBC"/>
    <w:rsid w:val="00567755"/>
    <w:rsid w:val="00581AC4"/>
    <w:rsid w:val="005877A6"/>
    <w:rsid w:val="005A05D5"/>
    <w:rsid w:val="005A34D4"/>
    <w:rsid w:val="005A42CB"/>
    <w:rsid w:val="005A69F4"/>
    <w:rsid w:val="005B3267"/>
    <w:rsid w:val="005B6B23"/>
    <w:rsid w:val="005B79EA"/>
    <w:rsid w:val="005C3B8E"/>
    <w:rsid w:val="005C6DA7"/>
    <w:rsid w:val="005D0106"/>
    <w:rsid w:val="005D6D80"/>
    <w:rsid w:val="005E02C6"/>
    <w:rsid w:val="005E5102"/>
    <w:rsid w:val="005F08B0"/>
    <w:rsid w:val="006010D0"/>
    <w:rsid w:val="00601AE1"/>
    <w:rsid w:val="0060365B"/>
    <w:rsid w:val="006152B4"/>
    <w:rsid w:val="00620CE4"/>
    <w:rsid w:val="006227A0"/>
    <w:rsid w:val="00633EA1"/>
    <w:rsid w:val="006363E6"/>
    <w:rsid w:val="00636507"/>
    <w:rsid w:val="00650963"/>
    <w:rsid w:val="006660F3"/>
    <w:rsid w:val="00670550"/>
    <w:rsid w:val="006736A3"/>
    <w:rsid w:val="0067403C"/>
    <w:rsid w:val="006777F2"/>
    <w:rsid w:val="006830DC"/>
    <w:rsid w:val="006852D1"/>
    <w:rsid w:val="00685E99"/>
    <w:rsid w:val="006906FF"/>
    <w:rsid w:val="006A0543"/>
    <w:rsid w:val="006A60F4"/>
    <w:rsid w:val="006A70D4"/>
    <w:rsid w:val="006B05EF"/>
    <w:rsid w:val="006B6845"/>
    <w:rsid w:val="006B736E"/>
    <w:rsid w:val="006C18DB"/>
    <w:rsid w:val="006D081A"/>
    <w:rsid w:val="006F4917"/>
    <w:rsid w:val="006F5E0C"/>
    <w:rsid w:val="007071A0"/>
    <w:rsid w:val="00710221"/>
    <w:rsid w:val="00724014"/>
    <w:rsid w:val="007270FB"/>
    <w:rsid w:val="00731049"/>
    <w:rsid w:val="00731E76"/>
    <w:rsid w:val="00740612"/>
    <w:rsid w:val="00744819"/>
    <w:rsid w:val="007518AF"/>
    <w:rsid w:val="00754BE1"/>
    <w:rsid w:val="00765E72"/>
    <w:rsid w:val="007722AC"/>
    <w:rsid w:val="00776C1B"/>
    <w:rsid w:val="007802AD"/>
    <w:rsid w:val="007A1DD7"/>
    <w:rsid w:val="007A5065"/>
    <w:rsid w:val="007B1120"/>
    <w:rsid w:val="007B2B33"/>
    <w:rsid w:val="007B3978"/>
    <w:rsid w:val="007B4D15"/>
    <w:rsid w:val="007C0BA4"/>
    <w:rsid w:val="007C266B"/>
    <w:rsid w:val="007C744B"/>
    <w:rsid w:val="007D1C1B"/>
    <w:rsid w:val="007E68DA"/>
    <w:rsid w:val="007E6B92"/>
    <w:rsid w:val="007F49B7"/>
    <w:rsid w:val="007F72AE"/>
    <w:rsid w:val="007F746F"/>
    <w:rsid w:val="008005A1"/>
    <w:rsid w:val="00804E9A"/>
    <w:rsid w:val="00810DBE"/>
    <w:rsid w:val="00813A73"/>
    <w:rsid w:val="008237BB"/>
    <w:rsid w:val="00831603"/>
    <w:rsid w:val="00833A47"/>
    <w:rsid w:val="0083640D"/>
    <w:rsid w:val="00837BB4"/>
    <w:rsid w:val="008409B0"/>
    <w:rsid w:val="00842591"/>
    <w:rsid w:val="008466D4"/>
    <w:rsid w:val="0084791F"/>
    <w:rsid w:val="00847E96"/>
    <w:rsid w:val="008514C9"/>
    <w:rsid w:val="00851695"/>
    <w:rsid w:val="00860BCF"/>
    <w:rsid w:val="0086322B"/>
    <w:rsid w:val="008709F7"/>
    <w:rsid w:val="0087122B"/>
    <w:rsid w:val="00871C82"/>
    <w:rsid w:val="00874A6D"/>
    <w:rsid w:val="00876A66"/>
    <w:rsid w:val="00880D44"/>
    <w:rsid w:val="00883674"/>
    <w:rsid w:val="00892C5A"/>
    <w:rsid w:val="008A0980"/>
    <w:rsid w:val="008A1AF5"/>
    <w:rsid w:val="008A2E0D"/>
    <w:rsid w:val="008A3E17"/>
    <w:rsid w:val="008A408C"/>
    <w:rsid w:val="008B0401"/>
    <w:rsid w:val="008B3929"/>
    <w:rsid w:val="008C0044"/>
    <w:rsid w:val="008D111C"/>
    <w:rsid w:val="008E3C5C"/>
    <w:rsid w:val="008F2355"/>
    <w:rsid w:val="008F2D1A"/>
    <w:rsid w:val="008F3BC5"/>
    <w:rsid w:val="008F60EA"/>
    <w:rsid w:val="009009A3"/>
    <w:rsid w:val="00903EBE"/>
    <w:rsid w:val="0091324E"/>
    <w:rsid w:val="009265F9"/>
    <w:rsid w:val="00927179"/>
    <w:rsid w:val="0092772B"/>
    <w:rsid w:val="00932183"/>
    <w:rsid w:val="00935E4C"/>
    <w:rsid w:val="00941356"/>
    <w:rsid w:val="0094195D"/>
    <w:rsid w:val="009451FC"/>
    <w:rsid w:val="00950D2D"/>
    <w:rsid w:val="00951E76"/>
    <w:rsid w:val="00952C8D"/>
    <w:rsid w:val="00952D5F"/>
    <w:rsid w:val="009532A7"/>
    <w:rsid w:val="00953346"/>
    <w:rsid w:val="00954CDE"/>
    <w:rsid w:val="00955161"/>
    <w:rsid w:val="00957281"/>
    <w:rsid w:val="009578AD"/>
    <w:rsid w:val="009636DB"/>
    <w:rsid w:val="00967190"/>
    <w:rsid w:val="0097275F"/>
    <w:rsid w:val="00976E36"/>
    <w:rsid w:val="0097768D"/>
    <w:rsid w:val="00981073"/>
    <w:rsid w:val="00981CD5"/>
    <w:rsid w:val="009846F9"/>
    <w:rsid w:val="009857C4"/>
    <w:rsid w:val="00986D2C"/>
    <w:rsid w:val="00996F78"/>
    <w:rsid w:val="009A23EB"/>
    <w:rsid w:val="009B4626"/>
    <w:rsid w:val="009B5B15"/>
    <w:rsid w:val="009C2271"/>
    <w:rsid w:val="009C258F"/>
    <w:rsid w:val="009C6F53"/>
    <w:rsid w:val="009D2029"/>
    <w:rsid w:val="009D416B"/>
    <w:rsid w:val="009E101C"/>
    <w:rsid w:val="009E6F8A"/>
    <w:rsid w:val="009F4A57"/>
    <w:rsid w:val="009F4D31"/>
    <w:rsid w:val="009F5527"/>
    <w:rsid w:val="00A301BB"/>
    <w:rsid w:val="00A303F0"/>
    <w:rsid w:val="00A310CF"/>
    <w:rsid w:val="00A31673"/>
    <w:rsid w:val="00A331B7"/>
    <w:rsid w:val="00A342A2"/>
    <w:rsid w:val="00A35AF8"/>
    <w:rsid w:val="00A4229C"/>
    <w:rsid w:val="00A4488E"/>
    <w:rsid w:val="00A455A5"/>
    <w:rsid w:val="00A50039"/>
    <w:rsid w:val="00A501CC"/>
    <w:rsid w:val="00A50B9C"/>
    <w:rsid w:val="00A51153"/>
    <w:rsid w:val="00A52257"/>
    <w:rsid w:val="00A56580"/>
    <w:rsid w:val="00A5715F"/>
    <w:rsid w:val="00A57A5A"/>
    <w:rsid w:val="00A63125"/>
    <w:rsid w:val="00A64CE6"/>
    <w:rsid w:val="00A6600A"/>
    <w:rsid w:val="00A707D7"/>
    <w:rsid w:val="00A71C26"/>
    <w:rsid w:val="00A74C1A"/>
    <w:rsid w:val="00A771CE"/>
    <w:rsid w:val="00A90F1C"/>
    <w:rsid w:val="00A92B19"/>
    <w:rsid w:val="00AA1099"/>
    <w:rsid w:val="00AA1997"/>
    <w:rsid w:val="00AA2E6A"/>
    <w:rsid w:val="00AA3692"/>
    <w:rsid w:val="00AA3DDD"/>
    <w:rsid w:val="00AA71A4"/>
    <w:rsid w:val="00AB0508"/>
    <w:rsid w:val="00AB1258"/>
    <w:rsid w:val="00AC3FEF"/>
    <w:rsid w:val="00AD3499"/>
    <w:rsid w:val="00AE45B2"/>
    <w:rsid w:val="00AE476A"/>
    <w:rsid w:val="00AE5228"/>
    <w:rsid w:val="00AF0C00"/>
    <w:rsid w:val="00AF26C2"/>
    <w:rsid w:val="00AF3EB1"/>
    <w:rsid w:val="00AF42E6"/>
    <w:rsid w:val="00B00D95"/>
    <w:rsid w:val="00B02D64"/>
    <w:rsid w:val="00B055C9"/>
    <w:rsid w:val="00B1058D"/>
    <w:rsid w:val="00B167FE"/>
    <w:rsid w:val="00B21449"/>
    <w:rsid w:val="00B24C3C"/>
    <w:rsid w:val="00B262A1"/>
    <w:rsid w:val="00B26F66"/>
    <w:rsid w:val="00B30A90"/>
    <w:rsid w:val="00B33DF2"/>
    <w:rsid w:val="00B36FBB"/>
    <w:rsid w:val="00B44CFE"/>
    <w:rsid w:val="00B56B71"/>
    <w:rsid w:val="00B57999"/>
    <w:rsid w:val="00B62B09"/>
    <w:rsid w:val="00B63846"/>
    <w:rsid w:val="00B67045"/>
    <w:rsid w:val="00B67998"/>
    <w:rsid w:val="00B72DE3"/>
    <w:rsid w:val="00B74F3B"/>
    <w:rsid w:val="00B81338"/>
    <w:rsid w:val="00B84D01"/>
    <w:rsid w:val="00B96179"/>
    <w:rsid w:val="00B96605"/>
    <w:rsid w:val="00BA10EA"/>
    <w:rsid w:val="00BA2CCD"/>
    <w:rsid w:val="00BA39F0"/>
    <w:rsid w:val="00BB313B"/>
    <w:rsid w:val="00BB4230"/>
    <w:rsid w:val="00BC5A1E"/>
    <w:rsid w:val="00BD5740"/>
    <w:rsid w:val="00BD5781"/>
    <w:rsid w:val="00BE3ADA"/>
    <w:rsid w:val="00C100AB"/>
    <w:rsid w:val="00C24C13"/>
    <w:rsid w:val="00C34702"/>
    <w:rsid w:val="00C356C4"/>
    <w:rsid w:val="00C36CA5"/>
    <w:rsid w:val="00C5297F"/>
    <w:rsid w:val="00C54E19"/>
    <w:rsid w:val="00C5503C"/>
    <w:rsid w:val="00C61EDF"/>
    <w:rsid w:val="00C625AC"/>
    <w:rsid w:val="00C76AF8"/>
    <w:rsid w:val="00C81120"/>
    <w:rsid w:val="00C856B6"/>
    <w:rsid w:val="00C9253E"/>
    <w:rsid w:val="00C96CAA"/>
    <w:rsid w:val="00C97714"/>
    <w:rsid w:val="00CA0B0D"/>
    <w:rsid w:val="00CA6C89"/>
    <w:rsid w:val="00CA7F40"/>
    <w:rsid w:val="00CB7710"/>
    <w:rsid w:val="00CB7FCE"/>
    <w:rsid w:val="00CD3B3B"/>
    <w:rsid w:val="00CD5C73"/>
    <w:rsid w:val="00CE1B0F"/>
    <w:rsid w:val="00CE5C00"/>
    <w:rsid w:val="00CF2B5E"/>
    <w:rsid w:val="00CF3B2E"/>
    <w:rsid w:val="00CF583D"/>
    <w:rsid w:val="00D0231C"/>
    <w:rsid w:val="00D02450"/>
    <w:rsid w:val="00D02C40"/>
    <w:rsid w:val="00D110B7"/>
    <w:rsid w:val="00D20307"/>
    <w:rsid w:val="00D246B5"/>
    <w:rsid w:val="00D31221"/>
    <w:rsid w:val="00D52AF0"/>
    <w:rsid w:val="00D640C1"/>
    <w:rsid w:val="00D67273"/>
    <w:rsid w:val="00D70652"/>
    <w:rsid w:val="00D71C67"/>
    <w:rsid w:val="00D8023B"/>
    <w:rsid w:val="00D83367"/>
    <w:rsid w:val="00D8424B"/>
    <w:rsid w:val="00D84452"/>
    <w:rsid w:val="00D850FE"/>
    <w:rsid w:val="00D91C42"/>
    <w:rsid w:val="00DA6E27"/>
    <w:rsid w:val="00DA70FB"/>
    <w:rsid w:val="00DB13E9"/>
    <w:rsid w:val="00DB1B59"/>
    <w:rsid w:val="00DB6FF7"/>
    <w:rsid w:val="00DC36BD"/>
    <w:rsid w:val="00DC728C"/>
    <w:rsid w:val="00DC7966"/>
    <w:rsid w:val="00DD275A"/>
    <w:rsid w:val="00DD54A3"/>
    <w:rsid w:val="00DD67DB"/>
    <w:rsid w:val="00DD72DF"/>
    <w:rsid w:val="00DE112A"/>
    <w:rsid w:val="00DE1F6E"/>
    <w:rsid w:val="00DE2781"/>
    <w:rsid w:val="00DE3A66"/>
    <w:rsid w:val="00DF1973"/>
    <w:rsid w:val="00DF253F"/>
    <w:rsid w:val="00DF38E0"/>
    <w:rsid w:val="00E00086"/>
    <w:rsid w:val="00E02D02"/>
    <w:rsid w:val="00E0358C"/>
    <w:rsid w:val="00E10E14"/>
    <w:rsid w:val="00E16DB1"/>
    <w:rsid w:val="00E218F5"/>
    <w:rsid w:val="00E2676F"/>
    <w:rsid w:val="00E42087"/>
    <w:rsid w:val="00E52F49"/>
    <w:rsid w:val="00E610AF"/>
    <w:rsid w:val="00E64262"/>
    <w:rsid w:val="00E74E69"/>
    <w:rsid w:val="00E77414"/>
    <w:rsid w:val="00E841CC"/>
    <w:rsid w:val="00E9106D"/>
    <w:rsid w:val="00E93F34"/>
    <w:rsid w:val="00E968ED"/>
    <w:rsid w:val="00E96937"/>
    <w:rsid w:val="00EA3F35"/>
    <w:rsid w:val="00ED2E45"/>
    <w:rsid w:val="00EE5955"/>
    <w:rsid w:val="00EE5EC7"/>
    <w:rsid w:val="00EF1D32"/>
    <w:rsid w:val="00EF2EDE"/>
    <w:rsid w:val="00EF4296"/>
    <w:rsid w:val="00EF5CA0"/>
    <w:rsid w:val="00EF6423"/>
    <w:rsid w:val="00F066F1"/>
    <w:rsid w:val="00F10C60"/>
    <w:rsid w:val="00F1138F"/>
    <w:rsid w:val="00F12464"/>
    <w:rsid w:val="00F3118C"/>
    <w:rsid w:val="00F3385E"/>
    <w:rsid w:val="00F346B7"/>
    <w:rsid w:val="00F40778"/>
    <w:rsid w:val="00F4398E"/>
    <w:rsid w:val="00F447C1"/>
    <w:rsid w:val="00F45DCF"/>
    <w:rsid w:val="00F505AC"/>
    <w:rsid w:val="00F65136"/>
    <w:rsid w:val="00F66FDC"/>
    <w:rsid w:val="00F71A13"/>
    <w:rsid w:val="00F8041B"/>
    <w:rsid w:val="00F84119"/>
    <w:rsid w:val="00F87AC5"/>
    <w:rsid w:val="00F95A52"/>
    <w:rsid w:val="00FA20E7"/>
    <w:rsid w:val="00FA42A8"/>
    <w:rsid w:val="00FC3A78"/>
    <w:rsid w:val="00FD1434"/>
    <w:rsid w:val="00FE4B30"/>
    <w:rsid w:val="00FF06D9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de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811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11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1120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AA1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A1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A1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A109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10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109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A109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A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unam.m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ometrics.info/en/transparen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Webometrics%202019-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Webometrics%202019-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'[Webometrics 2019-2.xlsx]Paises'!$A$1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2019-2.xlsx]Paises'!$B$1</c:f>
              <c:numCache>
                <c:formatCode>General</c:formatCode>
                <c:ptCount val="1"/>
                <c:pt idx="0">
                  <c:v>1369</c:v>
                </c:pt>
              </c:numCache>
            </c:numRef>
          </c:val>
        </c:ser>
        <c:ser>
          <c:idx val="1"/>
          <c:order val="1"/>
          <c:tx>
            <c:strRef>
              <c:f>'[Webometrics 2019-2.xlsx]Paises'!$A$2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2019-2.xlsx]Paises'!$B$2</c:f>
              <c:numCache>
                <c:formatCode>General</c:formatCode>
                <c:ptCount val="1"/>
                <c:pt idx="0">
                  <c:v>1174</c:v>
                </c:pt>
              </c:numCache>
            </c:numRef>
          </c:val>
        </c:ser>
        <c:ser>
          <c:idx val="2"/>
          <c:order val="2"/>
          <c:tx>
            <c:strRef>
              <c:f>'[Webometrics 2019-2.xlsx]Paises'!$A$3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2019-2.xlsx]Paises'!$B$3</c:f>
              <c:numCache>
                <c:formatCode>General</c:formatCode>
                <c:ptCount val="1"/>
                <c:pt idx="0">
                  <c:v>283</c:v>
                </c:pt>
              </c:numCache>
            </c:numRef>
          </c:val>
        </c:ser>
        <c:ser>
          <c:idx val="3"/>
          <c:order val="3"/>
          <c:tx>
            <c:strRef>
              <c:f>'[Webometrics 2019-2.xlsx]Paises'!$A$4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2019-2.xlsx]Paises'!$B$4</c:f>
              <c:numCache>
                <c:formatCode>General</c:formatCode>
                <c:ptCount val="1"/>
                <c:pt idx="0">
                  <c:v>260</c:v>
                </c:pt>
              </c:numCache>
            </c:numRef>
          </c:val>
        </c:ser>
        <c:ser>
          <c:idx val="4"/>
          <c:order val="4"/>
          <c:tx>
            <c:strRef>
              <c:f>'[Webometrics 2019-2.xlsx]Paises'!$A$5</c:f>
              <c:strCache>
                <c:ptCount val="1"/>
                <c:pt idx="0">
                  <c:v>Perú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2019-2.xlsx]Paises'!$B$5</c:f>
              <c:numCache>
                <c:formatCode>General</c:formatCode>
                <c:ptCount val="1"/>
                <c:pt idx="0">
                  <c:v>175</c:v>
                </c:pt>
              </c:numCache>
            </c:numRef>
          </c:val>
        </c:ser>
        <c:ser>
          <c:idx val="5"/>
          <c:order val="5"/>
          <c:tx>
            <c:strRef>
              <c:f>'[Webometrics 2019-2.xlsx]Paises'!$A$6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2019-2.xlsx]Paises'!$B$6</c:f>
              <c:numCache>
                <c:formatCode>General</c:formatCode>
                <c:ptCount val="1"/>
                <c:pt idx="0">
                  <c:v>139</c:v>
                </c:pt>
              </c:numCache>
            </c:numRef>
          </c:val>
        </c:ser>
        <c:ser>
          <c:idx val="6"/>
          <c:order val="6"/>
          <c:tx>
            <c:strRef>
              <c:f>'[Webometrics 2019-2.xlsx]Paises'!$A$7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2019-2.xlsx]Paises'!$B$7</c:f>
              <c:numCache>
                <c:formatCode>General</c:formatCode>
                <c:ptCount val="1"/>
                <c:pt idx="0">
                  <c:v>116</c:v>
                </c:pt>
              </c:numCache>
            </c:numRef>
          </c:val>
        </c:ser>
        <c:ser>
          <c:idx val="7"/>
          <c:order val="7"/>
          <c:tx>
            <c:strRef>
              <c:f>'[Webometrics 2019-2.xlsx]Paises'!$A$8</c:f>
              <c:strCache>
                <c:ptCount val="1"/>
                <c:pt idx="0">
                  <c:v>Portugal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2019-2.xlsx]Paises'!$B$8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ser>
          <c:idx val="8"/>
          <c:order val="8"/>
          <c:tx>
            <c:strRef>
              <c:f>'[Webometrics 2019-2.xlsx]Paises'!$A$9</c:f>
              <c:strCache>
                <c:ptCount val="1"/>
                <c:pt idx="0">
                  <c:v>Venezuela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2019-2.xlsx]Paises'!$B$9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9"/>
          <c:order val="9"/>
          <c:tx>
            <c:strRef>
              <c:f>'[Webometrics 2019-2.xlsx]Paises'!$A$10</c:f>
              <c:strCache>
                <c:ptCount val="1"/>
                <c:pt idx="0">
                  <c:v>Uruguay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'[Webometrics 2019-2.xlsx]Paises'!$B$10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0848064"/>
        <c:axId val="340850024"/>
      </c:barChart>
      <c:catAx>
        <c:axId val="340848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40850024"/>
        <c:crosses val="autoZero"/>
        <c:auto val="1"/>
        <c:lblAlgn val="ctr"/>
        <c:lblOffset val="100"/>
        <c:noMultiLvlLbl val="0"/>
      </c:catAx>
      <c:valAx>
        <c:axId val="34085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848064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'Comparativo USP-UNAM'!$J$34</c:f>
              <c:strCache>
                <c:ptCount val="1"/>
                <c:pt idx="0">
                  <c:v>UNAM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3163457908644772E-2"/>
                  <c:y val="7.7146482911694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143450358625897E-2"/>
                  <c:y val="7.3718889870086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653454133635334E-2"/>
                  <c:y val="-9.0805576127111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163457908644994E-2"/>
                  <c:y val="-8.3950390043894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'Comparativo USP-UNAM'!$K$32:$P$33</c:f>
              <c:multiLvlStrCache>
                <c:ptCount val="6"/>
                <c:lvl>
                  <c:pt idx="0">
                    <c:v>2017-1</c:v>
                  </c:pt>
                  <c:pt idx="1">
                    <c:v>2017-2</c:v>
                  </c:pt>
                  <c:pt idx="2">
                    <c:v>2018-1</c:v>
                  </c:pt>
                  <c:pt idx="3">
                    <c:v>2018-2</c:v>
                  </c:pt>
                  <c:pt idx="4">
                    <c:v>2019-1</c:v>
                  </c:pt>
                  <c:pt idx="5">
                    <c:v>2019-2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'Comparativo USP-UNAM'!$K$34:$P$34</c:f>
              <c:numCache>
                <c:formatCode>General</c:formatCode>
                <c:ptCount val="6"/>
                <c:pt idx="0">
                  <c:v>120</c:v>
                </c:pt>
                <c:pt idx="1">
                  <c:v>141</c:v>
                </c:pt>
                <c:pt idx="2">
                  <c:v>128</c:v>
                </c:pt>
                <c:pt idx="3">
                  <c:v>120</c:v>
                </c:pt>
                <c:pt idx="4">
                  <c:v>155</c:v>
                </c:pt>
                <c:pt idx="5">
                  <c:v>151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'Comparativo USP-UNAM'!$J$35</c:f>
              <c:strCache>
                <c:ptCount val="1"/>
                <c:pt idx="0">
                  <c:v>USP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'Comparativo USP-UNAM'!$K$32:$P$33</c:f>
              <c:multiLvlStrCache>
                <c:ptCount val="6"/>
                <c:lvl>
                  <c:pt idx="0">
                    <c:v>2017-1</c:v>
                  </c:pt>
                  <c:pt idx="1">
                    <c:v>2017-2</c:v>
                  </c:pt>
                  <c:pt idx="2">
                    <c:v>2018-1</c:v>
                  </c:pt>
                  <c:pt idx="3">
                    <c:v>2018-2</c:v>
                  </c:pt>
                  <c:pt idx="4">
                    <c:v>2019-1</c:v>
                  </c:pt>
                  <c:pt idx="5">
                    <c:v>2019-2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'Comparativo USP-UNAM'!$K$35:$P$35</c:f>
              <c:numCache>
                <c:formatCode>General</c:formatCode>
                <c:ptCount val="6"/>
                <c:pt idx="0">
                  <c:v>63</c:v>
                </c:pt>
                <c:pt idx="1">
                  <c:v>71</c:v>
                </c:pt>
                <c:pt idx="2">
                  <c:v>72</c:v>
                </c:pt>
                <c:pt idx="3">
                  <c:v>70</c:v>
                </c:pt>
                <c:pt idx="4">
                  <c:v>79</c:v>
                </c:pt>
                <c:pt idx="5">
                  <c:v>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'Comparativo USP-UNAM'!$J$36</c:f>
              <c:strCache>
                <c:ptCount val="1"/>
                <c:pt idx="0">
                  <c:v>UB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1647972389991369E-2"/>
                  <c:y val="-4.4116985376827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67346168365421E-2"/>
                  <c:y val="-6.33848317942451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163457908644772E-2"/>
                  <c:y val="-5.9957238752636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922346850733392E-2"/>
                  <c:y val="-4.9311790571633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143450358625897E-2"/>
                  <c:y val="7.7146482911694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223480558701507E-2"/>
                  <c:y val="7.0291296828477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'Comparativo USP-UNAM'!$K$32:$P$33</c:f>
              <c:multiLvlStrCache>
                <c:ptCount val="6"/>
                <c:lvl>
                  <c:pt idx="0">
                    <c:v>2017-1</c:v>
                  </c:pt>
                  <c:pt idx="1">
                    <c:v>2017-2</c:v>
                  </c:pt>
                  <c:pt idx="2">
                    <c:v>2018-1</c:v>
                  </c:pt>
                  <c:pt idx="3">
                    <c:v>2018-2</c:v>
                  </c:pt>
                  <c:pt idx="4">
                    <c:v>2019-1</c:v>
                  </c:pt>
                  <c:pt idx="5">
                    <c:v>2019-2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'Comparativo USP-UNAM'!$K$36:$P$36</c:f>
              <c:numCache>
                <c:formatCode>General</c:formatCode>
                <c:ptCount val="6"/>
                <c:pt idx="0">
                  <c:v>141</c:v>
                </c:pt>
                <c:pt idx="1">
                  <c:v>152</c:v>
                </c:pt>
                <c:pt idx="2">
                  <c:v>138</c:v>
                </c:pt>
                <c:pt idx="3">
                  <c:v>142</c:v>
                </c:pt>
                <c:pt idx="4">
                  <c:v>140</c:v>
                </c:pt>
                <c:pt idx="5">
                  <c:v>140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40846496"/>
        <c:axId val="340844536"/>
      </c:lineChart>
      <c:catAx>
        <c:axId val="34084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844536"/>
        <c:crosses val="max"/>
        <c:auto val="1"/>
        <c:lblAlgn val="ctr"/>
        <c:lblOffset val="100"/>
        <c:noMultiLvlLbl val="0"/>
      </c:catAx>
      <c:valAx>
        <c:axId val="340844536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846496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0.85062</cdr:y>
    </cdr:from>
    <cdr:to>
      <cdr:x>0.32245</cdr:x>
      <cdr:y>1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0" y="2137340"/>
          <a:ext cx="2353258" cy="37535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600" b="1"/>
            <a:t>UNAM</a:t>
          </a:r>
          <a:r>
            <a:rPr lang="es-MX" sz="600" b="0"/>
            <a:t>: </a:t>
          </a:r>
          <a:r>
            <a:rPr lang="es-MX" sz="600" b="0" i="0">
              <a:effectLst/>
              <a:latin typeface="+mn-lt"/>
              <a:ea typeface="+mn-ea"/>
              <a:cs typeface="+mn-cs"/>
            </a:rPr>
            <a:t>Universidad Nacional Autónoma de México</a:t>
          </a:r>
          <a:endParaRPr lang="es-MX" sz="600" b="0"/>
        </a:p>
        <a:p xmlns:a="http://schemas.openxmlformats.org/drawingml/2006/main">
          <a:r>
            <a:rPr lang="es-MX" sz="600" b="1"/>
            <a:t>USP</a:t>
          </a:r>
          <a:r>
            <a:rPr lang="es-MX" sz="600" b="0"/>
            <a:t>:</a:t>
          </a:r>
          <a:r>
            <a:rPr lang="es-MX" sz="600" b="0" baseline="0"/>
            <a:t> Universidad de Sao Paulo</a:t>
          </a:r>
        </a:p>
        <a:p xmlns:a="http://schemas.openxmlformats.org/drawingml/2006/main">
          <a:r>
            <a:rPr lang="es-MX" sz="600" b="1" baseline="0"/>
            <a:t>UB</a:t>
          </a:r>
          <a:r>
            <a:rPr lang="es-MX" sz="600" b="0" baseline="0"/>
            <a:t>: Universidad de Barcelona</a:t>
          </a:r>
        </a:p>
        <a:p xmlns:a="http://schemas.openxmlformats.org/drawingml/2006/main">
          <a:endParaRPr lang="es-MX" sz="6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3F1E-7EDA-417B-B28E-B0C0FAF7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1993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admin</cp:lastModifiedBy>
  <cp:revision>117</cp:revision>
  <cp:lastPrinted>2018-01-24T19:16:00Z</cp:lastPrinted>
  <dcterms:created xsi:type="dcterms:W3CDTF">2019-01-30T16:59:00Z</dcterms:created>
  <dcterms:modified xsi:type="dcterms:W3CDTF">2019-07-31T15:10:00Z</dcterms:modified>
</cp:coreProperties>
</file>