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D5EB3" w14:textId="77777777" w:rsidR="001511A2" w:rsidRPr="00AE3809" w:rsidRDefault="001511A2" w:rsidP="00DC6EB2">
      <w:pPr>
        <w:spacing w:after="0" w:line="240" w:lineRule="auto"/>
        <w:jc w:val="center"/>
        <w:rPr>
          <w:b/>
          <w:sz w:val="24"/>
        </w:rPr>
      </w:pPr>
      <w:r w:rsidRPr="00AE3809">
        <w:rPr>
          <w:b/>
          <w:sz w:val="24"/>
        </w:rPr>
        <w:t>Dirección General de Evaluación Institucional</w:t>
      </w:r>
    </w:p>
    <w:p w14:paraId="6A06AB9A" w14:textId="350E7075" w:rsidR="001511A2" w:rsidRPr="00AE3809" w:rsidRDefault="001511A2" w:rsidP="00DC6EB2">
      <w:pPr>
        <w:spacing w:after="0" w:line="240" w:lineRule="auto"/>
        <w:jc w:val="center"/>
        <w:rPr>
          <w:b/>
          <w:sz w:val="24"/>
        </w:rPr>
      </w:pPr>
      <w:r w:rsidRPr="00AE3809">
        <w:rPr>
          <w:b/>
          <w:sz w:val="24"/>
        </w:rPr>
        <w:t xml:space="preserve">Ciudad Universitaria, DF a </w:t>
      </w:r>
      <w:r w:rsidR="009610F1" w:rsidRPr="00AE3809">
        <w:rPr>
          <w:b/>
          <w:sz w:val="24"/>
        </w:rPr>
        <w:t xml:space="preserve">31 </w:t>
      </w:r>
      <w:r w:rsidRPr="00AE3809">
        <w:rPr>
          <w:b/>
          <w:sz w:val="24"/>
        </w:rPr>
        <w:t xml:space="preserve">de </w:t>
      </w:r>
      <w:r w:rsidR="001A4767" w:rsidRPr="00AE3809">
        <w:rPr>
          <w:b/>
          <w:sz w:val="24"/>
        </w:rPr>
        <w:t>marzo</w:t>
      </w:r>
      <w:r w:rsidR="00AE3FEE" w:rsidRPr="00AE3809">
        <w:rPr>
          <w:b/>
          <w:sz w:val="24"/>
        </w:rPr>
        <w:t xml:space="preserve"> </w:t>
      </w:r>
      <w:r w:rsidR="0021323D" w:rsidRPr="00AE3809">
        <w:rPr>
          <w:b/>
          <w:sz w:val="24"/>
        </w:rPr>
        <w:t xml:space="preserve">de </w:t>
      </w:r>
      <w:r w:rsidR="009610F1" w:rsidRPr="00AE3809">
        <w:rPr>
          <w:b/>
          <w:sz w:val="24"/>
        </w:rPr>
        <w:t>2020</w:t>
      </w:r>
    </w:p>
    <w:p w14:paraId="1CF22417" w14:textId="77777777" w:rsidR="001511A2" w:rsidRPr="00AE3809" w:rsidRDefault="001511A2" w:rsidP="00DC6EB2">
      <w:pPr>
        <w:spacing w:after="0" w:line="240" w:lineRule="auto"/>
        <w:jc w:val="center"/>
        <w:rPr>
          <w:b/>
          <w:sz w:val="24"/>
        </w:rPr>
      </w:pPr>
    </w:p>
    <w:p w14:paraId="19AA5CC7" w14:textId="0CE34458" w:rsidR="00061608" w:rsidRPr="00AE3809" w:rsidRDefault="00061608" w:rsidP="00DC6EB2">
      <w:pPr>
        <w:spacing w:after="0" w:line="240" w:lineRule="auto"/>
        <w:jc w:val="center"/>
        <w:rPr>
          <w:b/>
          <w:sz w:val="28"/>
          <w:szCs w:val="28"/>
        </w:rPr>
      </w:pPr>
      <w:r w:rsidRPr="00AE3809">
        <w:rPr>
          <w:b/>
          <w:sz w:val="28"/>
          <w:szCs w:val="28"/>
        </w:rPr>
        <w:t>UNAM EN EL RANKING LAS MEJORES UNIVERSIDADES REFORMA</w:t>
      </w:r>
    </w:p>
    <w:p w14:paraId="37B605B3" w14:textId="5FC4BFCD" w:rsidR="00061608" w:rsidRPr="00AE3809" w:rsidRDefault="00061608" w:rsidP="00DC6EB2">
      <w:pPr>
        <w:spacing w:after="0" w:line="240" w:lineRule="auto"/>
        <w:jc w:val="center"/>
        <w:rPr>
          <w:b/>
          <w:sz w:val="28"/>
          <w:szCs w:val="28"/>
        </w:rPr>
      </w:pPr>
      <w:r w:rsidRPr="00AE3809">
        <w:rPr>
          <w:b/>
          <w:sz w:val="28"/>
          <w:szCs w:val="28"/>
        </w:rPr>
        <w:t>(Edición de marzo de 20</w:t>
      </w:r>
      <w:r w:rsidR="009610F1" w:rsidRPr="00AE3809">
        <w:rPr>
          <w:b/>
          <w:sz w:val="28"/>
          <w:szCs w:val="28"/>
        </w:rPr>
        <w:t>20</w:t>
      </w:r>
      <w:r w:rsidRPr="00AE3809">
        <w:rPr>
          <w:b/>
          <w:sz w:val="28"/>
          <w:szCs w:val="28"/>
        </w:rPr>
        <w:t>)</w:t>
      </w:r>
    </w:p>
    <w:p w14:paraId="206DCAFA" w14:textId="77777777" w:rsidR="00EF2EDE" w:rsidRPr="00AE3809" w:rsidRDefault="00EF2EDE" w:rsidP="00DC6EB2">
      <w:pPr>
        <w:spacing w:after="0" w:line="240" w:lineRule="auto"/>
        <w:rPr>
          <w:sz w:val="24"/>
        </w:rPr>
      </w:pPr>
    </w:p>
    <w:p w14:paraId="1115AC61" w14:textId="1FE76889" w:rsidR="00A66A80" w:rsidRPr="00AE3809" w:rsidRDefault="00A66A80" w:rsidP="00DC6EB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AE3809">
        <w:rPr>
          <w:sz w:val="24"/>
        </w:rPr>
        <w:t xml:space="preserve">El </w:t>
      </w:r>
      <w:r w:rsidR="00F375D2" w:rsidRPr="00AE3809">
        <w:rPr>
          <w:sz w:val="24"/>
        </w:rPr>
        <w:t xml:space="preserve">periódico </w:t>
      </w:r>
      <w:r w:rsidR="00281678" w:rsidRPr="00AE3809">
        <w:rPr>
          <w:sz w:val="24"/>
        </w:rPr>
        <w:t>Reforma</w:t>
      </w:r>
      <w:r w:rsidR="00AF10A3" w:rsidRPr="00AE3809">
        <w:rPr>
          <w:sz w:val="24"/>
        </w:rPr>
        <w:t xml:space="preserve"> </w:t>
      </w:r>
      <w:r w:rsidRPr="00AE3809">
        <w:rPr>
          <w:sz w:val="24"/>
        </w:rPr>
        <w:t xml:space="preserve">realiza </w:t>
      </w:r>
      <w:r w:rsidR="00281678" w:rsidRPr="00AE3809">
        <w:rPr>
          <w:sz w:val="24"/>
        </w:rPr>
        <w:t xml:space="preserve">un </w:t>
      </w:r>
      <w:r w:rsidRPr="00AE3809">
        <w:rPr>
          <w:sz w:val="24"/>
        </w:rPr>
        <w:t xml:space="preserve">ranking </w:t>
      </w:r>
      <w:r w:rsidR="00281678" w:rsidRPr="00AE3809">
        <w:rPr>
          <w:sz w:val="24"/>
        </w:rPr>
        <w:t xml:space="preserve">sobre las mejores universidades </w:t>
      </w:r>
      <w:r w:rsidRPr="00AE3809">
        <w:rPr>
          <w:sz w:val="24"/>
        </w:rPr>
        <w:t xml:space="preserve">basados en </w:t>
      </w:r>
      <w:r w:rsidR="00B60353" w:rsidRPr="00AE3809">
        <w:rPr>
          <w:sz w:val="24"/>
        </w:rPr>
        <w:t xml:space="preserve">métodos reputacionales </w:t>
      </w:r>
      <w:r w:rsidRPr="00AE3809">
        <w:rPr>
          <w:sz w:val="24"/>
        </w:rPr>
        <w:t xml:space="preserve">sobre encuestas </w:t>
      </w:r>
      <w:r w:rsidR="00B60353" w:rsidRPr="00AE3809">
        <w:rPr>
          <w:sz w:val="24"/>
        </w:rPr>
        <w:t xml:space="preserve">de opinión </w:t>
      </w:r>
      <w:r w:rsidRPr="00AE3809">
        <w:rPr>
          <w:sz w:val="24"/>
        </w:rPr>
        <w:t>realizadas a empleadores.</w:t>
      </w:r>
    </w:p>
    <w:p w14:paraId="71F350F7" w14:textId="77777777" w:rsidR="00A66A80" w:rsidRPr="00AE3809" w:rsidRDefault="00A66A80" w:rsidP="00DC6EB2">
      <w:pPr>
        <w:pStyle w:val="Prrafodelista"/>
        <w:spacing w:after="0" w:line="240" w:lineRule="auto"/>
        <w:jc w:val="both"/>
        <w:rPr>
          <w:sz w:val="24"/>
        </w:rPr>
      </w:pPr>
    </w:p>
    <w:p w14:paraId="63239FC0" w14:textId="53B1C49F" w:rsidR="0079092E" w:rsidRPr="00AE3809" w:rsidRDefault="00D110B7" w:rsidP="00DC6EB2">
      <w:pPr>
        <w:pStyle w:val="Prrafodelista"/>
        <w:numPr>
          <w:ilvl w:val="0"/>
          <w:numId w:val="1"/>
        </w:numPr>
        <w:spacing w:after="0"/>
        <w:jc w:val="both"/>
        <w:rPr>
          <w:sz w:val="24"/>
        </w:rPr>
      </w:pPr>
      <w:r w:rsidRPr="00AE3809">
        <w:rPr>
          <w:sz w:val="24"/>
        </w:rPr>
        <w:t xml:space="preserve">En </w:t>
      </w:r>
      <w:r w:rsidR="005D5040" w:rsidRPr="00AE3809">
        <w:rPr>
          <w:sz w:val="24"/>
        </w:rPr>
        <w:t>el ranking El Reforma 20</w:t>
      </w:r>
      <w:r w:rsidR="009610F1" w:rsidRPr="00AE3809">
        <w:rPr>
          <w:sz w:val="24"/>
        </w:rPr>
        <w:t>20</w:t>
      </w:r>
      <w:r w:rsidR="0066477B" w:rsidRPr="00AE3809">
        <w:rPr>
          <w:sz w:val="24"/>
        </w:rPr>
        <w:t>, l</w:t>
      </w:r>
      <w:r w:rsidRPr="00AE3809">
        <w:rPr>
          <w:sz w:val="24"/>
        </w:rPr>
        <w:t xml:space="preserve">a UNAM </w:t>
      </w:r>
      <w:r w:rsidR="001F5E33" w:rsidRPr="00AE3809">
        <w:rPr>
          <w:sz w:val="24"/>
        </w:rPr>
        <w:t>participó en 1</w:t>
      </w:r>
      <w:r w:rsidR="00213C04" w:rsidRPr="00AE3809">
        <w:rPr>
          <w:sz w:val="24"/>
        </w:rPr>
        <w:t>4</w:t>
      </w:r>
      <w:r w:rsidR="001F5E33" w:rsidRPr="00AE3809">
        <w:rPr>
          <w:sz w:val="24"/>
        </w:rPr>
        <w:t xml:space="preserve"> programas de licenciatura de los 1</w:t>
      </w:r>
      <w:r w:rsidR="008B786B" w:rsidRPr="00AE3809">
        <w:rPr>
          <w:sz w:val="24"/>
        </w:rPr>
        <w:t>7</w:t>
      </w:r>
      <w:r w:rsidR="001F5E33" w:rsidRPr="00AE3809">
        <w:rPr>
          <w:sz w:val="24"/>
        </w:rPr>
        <w:t xml:space="preserve"> considerados por el ranking</w:t>
      </w:r>
      <w:r w:rsidR="005D5040" w:rsidRPr="00AE3809">
        <w:rPr>
          <w:sz w:val="24"/>
        </w:rPr>
        <w:t>, donde obtuvo: 4</w:t>
      </w:r>
      <w:r w:rsidR="0045419E" w:rsidRPr="00AE3809">
        <w:rPr>
          <w:sz w:val="24"/>
        </w:rPr>
        <w:t xml:space="preserve"> </w:t>
      </w:r>
      <w:r w:rsidR="00281678" w:rsidRPr="00AE3809">
        <w:rPr>
          <w:sz w:val="24"/>
        </w:rPr>
        <w:t>primer</w:t>
      </w:r>
      <w:r w:rsidR="0045419E" w:rsidRPr="00AE3809">
        <w:rPr>
          <w:sz w:val="24"/>
        </w:rPr>
        <w:t>os</w:t>
      </w:r>
      <w:r w:rsidR="00281678" w:rsidRPr="00AE3809">
        <w:rPr>
          <w:sz w:val="24"/>
        </w:rPr>
        <w:t xml:space="preserve"> </w:t>
      </w:r>
      <w:r w:rsidRPr="00AE3809">
        <w:rPr>
          <w:sz w:val="24"/>
        </w:rPr>
        <w:t>lugar</w:t>
      </w:r>
      <w:r w:rsidR="0045419E" w:rsidRPr="00AE3809">
        <w:rPr>
          <w:sz w:val="24"/>
        </w:rPr>
        <w:t>es</w:t>
      </w:r>
      <w:r w:rsidR="003078EF" w:rsidRPr="00AE3809">
        <w:rPr>
          <w:sz w:val="24"/>
        </w:rPr>
        <w:t xml:space="preserve">, </w:t>
      </w:r>
      <w:r w:rsidR="009610F1" w:rsidRPr="00AE3809">
        <w:rPr>
          <w:sz w:val="24"/>
        </w:rPr>
        <w:t>2</w:t>
      </w:r>
      <w:r w:rsidR="00F17A75" w:rsidRPr="00AE3809">
        <w:rPr>
          <w:sz w:val="24"/>
        </w:rPr>
        <w:t xml:space="preserve"> segundo</w:t>
      </w:r>
      <w:r w:rsidR="003078EF" w:rsidRPr="00AE3809">
        <w:rPr>
          <w:sz w:val="24"/>
        </w:rPr>
        <w:t>s</w:t>
      </w:r>
      <w:r w:rsidR="00F17A75" w:rsidRPr="00AE3809">
        <w:rPr>
          <w:sz w:val="24"/>
        </w:rPr>
        <w:t xml:space="preserve"> lugar</w:t>
      </w:r>
      <w:r w:rsidR="00F375D2" w:rsidRPr="00AE3809">
        <w:rPr>
          <w:sz w:val="24"/>
        </w:rPr>
        <w:t>es</w:t>
      </w:r>
      <w:r w:rsidR="001F5E33" w:rsidRPr="00AE3809">
        <w:rPr>
          <w:sz w:val="24"/>
        </w:rPr>
        <w:t xml:space="preserve">, </w:t>
      </w:r>
      <w:r w:rsidR="009610F1" w:rsidRPr="00AE3809">
        <w:rPr>
          <w:sz w:val="24"/>
        </w:rPr>
        <w:t>1</w:t>
      </w:r>
      <w:r w:rsidR="003078EF" w:rsidRPr="00AE3809">
        <w:rPr>
          <w:sz w:val="24"/>
        </w:rPr>
        <w:t xml:space="preserve"> tercer lugar</w:t>
      </w:r>
      <w:r w:rsidR="001F5E33" w:rsidRPr="00AE3809">
        <w:rPr>
          <w:sz w:val="24"/>
        </w:rPr>
        <w:t xml:space="preserve">, </w:t>
      </w:r>
      <w:r w:rsidR="009610F1" w:rsidRPr="00AE3809">
        <w:rPr>
          <w:sz w:val="24"/>
        </w:rPr>
        <w:t xml:space="preserve">1 cuarto lugar, 3 quinto lugar, 2 sextos lugares </w:t>
      </w:r>
      <w:r w:rsidR="005D5040" w:rsidRPr="00AE3809">
        <w:rPr>
          <w:sz w:val="24"/>
        </w:rPr>
        <w:t xml:space="preserve">y </w:t>
      </w:r>
      <w:r w:rsidR="00213C04" w:rsidRPr="00AE3809">
        <w:rPr>
          <w:sz w:val="24"/>
        </w:rPr>
        <w:t xml:space="preserve">1 </w:t>
      </w:r>
      <w:r w:rsidR="005D5040" w:rsidRPr="00AE3809">
        <w:rPr>
          <w:sz w:val="24"/>
        </w:rPr>
        <w:t xml:space="preserve">en la </w:t>
      </w:r>
      <w:r w:rsidR="009610F1" w:rsidRPr="00AE3809">
        <w:rPr>
          <w:sz w:val="24"/>
        </w:rPr>
        <w:t>posición octava</w:t>
      </w:r>
      <w:r w:rsidR="00213C04" w:rsidRPr="00AE3809">
        <w:rPr>
          <w:sz w:val="24"/>
        </w:rPr>
        <w:t xml:space="preserve">; obteniendo </w:t>
      </w:r>
      <w:r w:rsidR="0045419E" w:rsidRPr="00AE3809">
        <w:rPr>
          <w:sz w:val="24"/>
        </w:rPr>
        <w:t xml:space="preserve">un </w:t>
      </w:r>
      <w:r w:rsidR="0079092E" w:rsidRPr="00AE3809">
        <w:rPr>
          <w:sz w:val="24"/>
        </w:rPr>
        <w:t>promedio de calificación de</w:t>
      </w:r>
      <w:r w:rsidR="00A616F1" w:rsidRPr="00AE3809">
        <w:rPr>
          <w:sz w:val="24"/>
        </w:rPr>
        <w:t xml:space="preserve"> 8.7</w:t>
      </w:r>
      <w:r w:rsidR="009610F1" w:rsidRPr="00AE3809">
        <w:rPr>
          <w:sz w:val="24"/>
        </w:rPr>
        <w:t>2</w:t>
      </w:r>
      <w:r w:rsidR="00A616F1" w:rsidRPr="00AE3809">
        <w:rPr>
          <w:sz w:val="24"/>
        </w:rPr>
        <w:t xml:space="preserve"> </w:t>
      </w:r>
      <w:r w:rsidR="0079092E" w:rsidRPr="00AE3809">
        <w:rPr>
          <w:sz w:val="24"/>
        </w:rPr>
        <w:t>sobre un total de 10 puntos</w:t>
      </w:r>
      <w:r w:rsidR="00A616F1" w:rsidRPr="00AE3809">
        <w:rPr>
          <w:sz w:val="24"/>
        </w:rPr>
        <w:t xml:space="preserve"> posibles</w:t>
      </w:r>
      <w:r w:rsidR="00AA080D" w:rsidRPr="00AE3809">
        <w:rPr>
          <w:sz w:val="24"/>
        </w:rPr>
        <w:t xml:space="preserve"> (</w:t>
      </w:r>
      <w:r w:rsidR="007774FE" w:rsidRPr="00AE3809">
        <w:rPr>
          <w:sz w:val="24"/>
        </w:rPr>
        <w:t>ver puntos 5 y 6).</w:t>
      </w:r>
    </w:p>
    <w:p w14:paraId="18725696" w14:textId="77777777" w:rsidR="004D40DA" w:rsidRPr="00AE3809" w:rsidRDefault="004D40DA" w:rsidP="00DC6EB2">
      <w:pPr>
        <w:pStyle w:val="Prrafodelista"/>
        <w:spacing w:after="0"/>
        <w:rPr>
          <w:sz w:val="8"/>
        </w:rPr>
      </w:pPr>
    </w:p>
    <w:p w14:paraId="1ABCDFC8" w14:textId="4EE5B6DA" w:rsidR="00AA080D" w:rsidRPr="00AE3809" w:rsidRDefault="008B786B" w:rsidP="009610F1">
      <w:pPr>
        <w:pStyle w:val="Prrafodelista"/>
        <w:spacing w:after="0"/>
        <w:jc w:val="both"/>
        <w:rPr>
          <w:sz w:val="24"/>
        </w:rPr>
      </w:pPr>
      <w:r w:rsidRPr="00AE3809">
        <w:rPr>
          <w:sz w:val="24"/>
        </w:rPr>
        <w:t>La UNAM no cuenta con las carreras de Finanzas, Gastronomía y Mercadotecnia.</w:t>
      </w:r>
    </w:p>
    <w:p w14:paraId="3BCD315F" w14:textId="77777777" w:rsidR="009705E8" w:rsidRPr="00AE3809" w:rsidRDefault="009705E8" w:rsidP="00DC6EB2">
      <w:pPr>
        <w:pStyle w:val="Prrafodelista"/>
        <w:spacing w:after="0"/>
        <w:rPr>
          <w:sz w:val="16"/>
        </w:rPr>
      </w:pPr>
    </w:p>
    <w:p w14:paraId="670515AB" w14:textId="2FF8E902" w:rsidR="001C766C" w:rsidRPr="00AE3809" w:rsidRDefault="001C766C" w:rsidP="00DC6EB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AE3809">
        <w:rPr>
          <w:b/>
          <w:sz w:val="24"/>
        </w:rPr>
        <w:t>Metodología</w:t>
      </w:r>
    </w:p>
    <w:p w14:paraId="491D41D9" w14:textId="1F25C01C" w:rsidR="001C766C" w:rsidRPr="00AE3809" w:rsidRDefault="00871ADC" w:rsidP="00DC6EB2">
      <w:pPr>
        <w:pStyle w:val="Prrafodelista"/>
        <w:spacing w:after="0" w:line="240" w:lineRule="auto"/>
        <w:jc w:val="both"/>
        <w:rPr>
          <w:sz w:val="24"/>
        </w:rPr>
      </w:pPr>
      <w:r w:rsidRPr="00AE3809">
        <w:rPr>
          <w:sz w:val="24"/>
        </w:rPr>
        <w:t>E</w:t>
      </w:r>
      <w:r w:rsidR="001C766C" w:rsidRPr="00AE3809">
        <w:rPr>
          <w:sz w:val="24"/>
        </w:rPr>
        <w:t>l periódico Reforma entrevist</w:t>
      </w:r>
      <w:r w:rsidR="00332E18" w:rsidRPr="00AE3809">
        <w:rPr>
          <w:sz w:val="24"/>
        </w:rPr>
        <w:t>ó</w:t>
      </w:r>
      <w:r w:rsidR="001C766C" w:rsidRPr="00AE3809">
        <w:rPr>
          <w:sz w:val="24"/>
        </w:rPr>
        <w:t xml:space="preserve"> a </w:t>
      </w:r>
      <w:r w:rsidR="008A69D0" w:rsidRPr="00AE3809">
        <w:rPr>
          <w:sz w:val="24"/>
        </w:rPr>
        <w:t xml:space="preserve">cerca de 2,000 </w:t>
      </w:r>
      <w:r w:rsidR="001C766C" w:rsidRPr="00AE3809">
        <w:rPr>
          <w:sz w:val="24"/>
        </w:rPr>
        <w:t xml:space="preserve">empleadores </w:t>
      </w:r>
      <w:r w:rsidR="008F5BE9" w:rsidRPr="00AE3809">
        <w:rPr>
          <w:sz w:val="24"/>
        </w:rPr>
        <w:t xml:space="preserve">para evaluar a </w:t>
      </w:r>
      <w:r w:rsidR="009705E8" w:rsidRPr="00AE3809">
        <w:rPr>
          <w:sz w:val="24"/>
        </w:rPr>
        <w:t xml:space="preserve">80 </w:t>
      </w:r>
      <w:r w:rsidR="008F5BE9" w:rsidRPr="00AE3809">
        <w:rPr>
          <w:sz w:val="24"/>
        </w:rPr>
        <w:t xml:space="preserve">instituciones de educación superior (IES) de </w:t>
      </w:r>
      <w:r w:rsidR="001C766C" w:rsidRPr="00AE3809">
        <w:rPr>
          <w:sz w:val="24"/>
        </w:rPr>
        <w:t>la Ci</w:t>
      </w:r>
      <w:r w:rsidR="008F5BE9" w:rsidRPr="00AE3809">
        <w:rPr>
          <w:sz w:val="24"/>
        </w:rPr>
        <w:t xml:space="preserve">udad de México y </w:t>
      </w:r>
      <w:r w:rsidR="009705E8" w:rsidRPr="00AE3809">
        <w:rPr>
          <w:sz w:val="24"/>
        </w:rPr>
        <w:t>Puebla</w:t>
      </w:r>
      <w:r w:rsidR="008F5BE9" w:rsidRPr="00AE3809">
        <w:rPr>
          <w:sz w:val="24"/>
        </w:rPr>
        <w:t xml:space="preserve"> </w:t>
      </w:r>
      <w:r w:rsidR="001C766C" w:rsidRPr="00AE3809">
        <w:rPr>
          <w:sz w:val="24"/>
        </w:rPr>
        <w:t xml:space="preserve">en </w:t>
      </w:r>
      <w:r w:rsidR="009705E8" w:rsidRPr="00AE3809">
        <w:rPr>
          <w:sz w:val="24"/>
        </w:rPr>
        <w:t xml:space="preserve">17 </w:t>
      </w:r>
      <w:r w:rsidR="001C766C" w:rsidRPr="00AE3809">
        <w:rPr>
          <w:sz w:val="24"/>
        </w:rPr>
        <w:t>programas de nivel licenciaturas:</w:t>
      </w:r>
      <w:r w:rsidR="00153D36" w:rsidRPr="00AE3809">
        <w:t xml:space="preserve"> </w:t>
      </w:r>
      <w:r w:rsidR="00153D36" w:rsidRPr="00AE3809">
        <w:rPr>
          <w:sz w:val="24"/>
        </w:rPr>
        <w:t xml:space="preserve">Administración, Arquitectura, Comunicación, Contaduría, Derecho, Diseño Gráfico, Economía, </w:t>
      </w:r>
      <w:r w:rsidR="009705E8" w:rsidRPr="00AE3809">
        <w:rPr>
          <w:sz w:val="24"/>
        </w:rPr>
        <w:t xml:space="preserve">Finanzas, </w:t>
      </w:r>
      <w:r w:rsidR="00153D36" w:rsidRPr="00AE3809">
        <w:rPr>
          <w:sz w:val="24"/>
        </w:rPr>
        <w:t>Gastronomía, Ingeniería en Electrónica, Ingeniería en Sistemas, Ingeniería Industrial, Ingeniería Mecatrónica, Ingeniería Química, Medicina, Mercadotecnia, y Psicología.</w:t>
      </w:r>
    </w:p>
    <w:p w14:paraId="4023E25D" w14:textId="77777777" w:rsidR="007F6379" w:rsidRPr="00AE3809" w:rsidRDefault="007F6379" w:rsidP="00DC6EB2">
      <w:pPr>
        <w:pStyle w:val="Prrafodelista"/>
        <w:spacing w:after="0" w:line="240" w:lineRule="auto"/>
        <w:jc w:val="both"/>
        <w:rPr>
          <w:sz w:val="24"/>
        </w:rPr>
      </w:pPr>
    </w:p>
    <w:p w14:paraId="5BA5C0B6" w14:textId="77777777" w:rsidR="005A73F3" w:rsidRPr="00AE3809" w:rsidRDefault="005A73F3" w:rsidP="00DC6EB2">
      <w:pPr>
        <w:pStyle w:val="Prrafodelista"/>
        <w:spacing w:after="0"/>
        <w:rPr>
          <w:b/>
          <w:sz w:val="24"/>
        </w:rPr>
      </w:pPr>
      <w:r w:rsidRPr="00AE3809">
        <w:rPr>
          <w:b/>
          <w:sz w:val="24"/>
        </w:rPr>
        <w:t>Selección de Universidades</w:t>
      </w:r>
    </w:p>
    <w:p w14:paraId="00DEE26F" w14:textId="189AD0F8" w:rsidR="005A73F3" w:rsidRPr="00AE3809" w:rsidRDefault="004D40DA" w:rsidP="00DC6EB2">
      <w:pPr>
        <w:pStyle w:val="Prrafodelista"/>
        <w:spacing w:after="0" w:line="240" w:lineRule="auto"/>
        <w:jc w:val="both"/>
        <w:rPr>
          <w:sz w:val="24"/>
        </w:rPr>
      </w:pPr>
      <w:r w:rsidRPr="00AE3809">
        <w:rPr>
          <w:sz w:val="24"/>
        </w:rPr>
        <w:t xml:space="preserve">Las Universidades debían estar </w:t>
      </w:r>
      <w:r w:rsidR="005A73F3" w:rsidRPr="00AE3809">
        <w:rPr>
          <w:sz w:val="24"/>
        </w:rPr>
        <w:t>afiliadas a la Asociación Nacional de Universidades e Instituciones de Educación Superior (ANUIES)</w:t>
      </w:r>
      <w:r w:rsidRPr="00AE3809">
        <w:rPr>
          <w:sz w:val="24"/>
        </w:rPr>
        <w:t xml:space="preserve"> y contar </w:t>
      </w:r>
      <w:r w:rsidR="005A73F3" w:rsidRPr="00AE3809">
        <w:rPr>
          <w:sz w:val="24"/>
        </w:rPr>
        <w:t>con un mínimo de 40 estudiantes matriculados por carrera en un programa de estudio con validez oficial y con al menos dos generaciones de egresados por carrera.</w:t>
      </w:r>
      <w:r w:rsidRPr="00AE3809">
        <w:rPr>
          <w:sz w:val="24"/>
        </w:rPr>
        <w:t xml:space="preserve"> Como criterio de exclusión</w:t>
      </w:r>
      <w:r w:rsidR="00421599" w:rsidRPr="00AE3809">
        <w:rPr>
          <w:sz w:val="24"/>
        </w:rPr>
        <w:t xml:space="preserve">, </w:t>
      </w:r>
      <w:r w:rsidRPr="00AE3809">
        <w:rPr>
          <w:sz w:val="24"/>
        </w:rPr>
        <w:t>las ca</w:t>
      </w:r>
      <w:r w:rsidR="00421599" w:rsidRPr="00AE3809">
        <w:rPr>
          <w:sz w:val="24"/>
        </w:rPr>
        <w:t>rreras debían obtener al menos 8</w:t>
      </w:r>
      <w:r w:rsidRPr="00AE3809">
        <w:rPr>
          <w:sz w:val="24"/>
        </w:rPr>
        <w:t xml:space="preserve"> calificaciones de evaluadores. </w:t>
      </w:r>
    </w:p>
    <w:p w14:paraId="61B6E53C" w14:textId="77777777" w:rsidR="00153D36" w:rsidRPr="00AE3809" w:rsidRDefault="00153D36" w:rsidP="00DC6EB2">
      <w:pPr>
        <w:pStyle w:val="Prrafodelista"/>
        <w:spacing w:after="0" w:line="240" w:lineRule="auto"/>
        <w:ind w:left="1428"/>
        <w:jc w:val="both"/>
        <w:rPr>
          <w:sz w:val="24"/>
        </w:rPr>
      </w:pPr>
    </w:p>
    <w:p w14:paraId="2DFF9AB0" w14:textId="3A490708" w:rsidR="004635F3" w:rsidRPr="00AE3809" w:rsidRDefault="004635F3" w:rsidP="00DC6EB2">
      <w:pPr>
        <w:pStyle w:val="Prrafodelista"/>
        <w:spacing w:after="0"/>
        <w:rPr>
          <w:b/>
          <w:sz w:val="24"/>
        </w:rPr>
      </w:pPr>
      <w:r w:rsidRPr="00AE3809">
        <w:rPr>
          <w:b/>
          <w:sz w:val="24"/>
        </w:rPr>
        <w:t>Encuesta</w:t>
      </w:r>
    </w:p>
    <w:p w14:paraId="0C9E3FBB" w14:textId="2E1870AD" w:rsidR="004635F3" w:rsidRPr="00AE3809" w:rsidRDefault="009F4FD2" w:rsidP="00DC6EB2">
      <w:pPr>
        <w:pStyle w:val="Prrafodelista"/>
        <w:spacing w:after="0" w:line="240" w:lineRule="auto"/>
        <w:jc w:val="both"/>
        <w:rPr>
          <w:sz w:val="24"/>
        </w:rPr>
      </w:pPr>
      <w:r w:rsidRPr="00AE3809">
        <w:rPr>
          <w:sz w:val="24"/>
        </w:rPr>
        <w:t>Las encuestas consideran una escala del 0 al 10 la opinión,</w:t>
      </w:r>
      <w:r w:rsidR="00547F69" w:rsidRPr="00AE3809">
        <w:rPr>
          <w:sz w:val="24"/>
        </w:rPr>
        <w:t xml:space="preserve"> </w:t>
      </w:r>
      <w:r w:rsidR="00B91B09" w:rsidRPr="00AE3809">
        <w:rPr>
          <w:sz w:val="24"/>
        </w:rPr>
        <w:t xml:space="preserve">en los </w:t>
      </w:r>
      <w:r w:rsidR="00547F69" w:rsidRPr="00AE3809">
        <w:rPr>
          <w:sz w:val="24"/>
        </w:rPr>
        <w:t xml:space="preserve">siguientes </w:t>
      </w:r>
      <w:r w:rsidR="00B91B09" w:rsidRPr="00AE3809">
        <w:rPr>
          <w:sz w:val="24"/>
        </w:rPr>
        <w:t>rubros:</w:t>
      </w:r>
    </w:p>
    <w:p w14:paraId="6350CFAB" w14:textId="79E7413A" w:rsidR="00B91B09" w:rsidRPr="00AE3809" w:rsidRDefault="00B91B09" w:rsidP="00DC6EB2">
      <w:pPr>
        <w:pStyle w:val="Prrafodelista"/>
        <w:numPr>
          <w:ilvl w:val="1"/>
          <w:numId w:val="2"/>
        </w:numPr>
        <w:spacing w:after="0" w:line="240" w:lineRule="auto"/>
        <w:ind w:left="1701"/>
        <w:jc w:val="both"/>
        <w:rPr>
          <w:sz w:val="24"/>
        </w:rPr>
      </w:pPr>
      <w:r w:rsidRPr="00AE3809">
        <w:rPr>
          <w:sz w:val="24"/>
        </w:rPr>
        <w:t>Preparación y conocimientos (40%).</w:t>
      </w:r>
    </w:p>
    <w:p w14:paraId="0F45BA63" w14:textId="4BAA6B83" w:rsidR="00547F69" w:rsidRPr="00AE3809" w:rsidRDefault="00547F69" w:rsidP="00DC6EB2">
      <w:pPr>
        <w:pStyle w:val="Prrafodelista"/>
        <w:numPr>
          <w:ilvl w:val="1"/>
          <w:numId w:val="2"/>
        </w:numPr>
        <w:spacing w:after="0" w:line="240" w:lineRule="auto"/>
        <w:ind w:left="1701"/>
        <w:jc w:val="both"/>
        <w:rPr>
          <w:sz w:val="24"/>
        </w:rPr>
      </w:pPr>
      <w:r w:rsidRPr="00AE3809">
        <w:rPr>
          <w:sz w:val="24"/>
        </w:rPr>
        <w:t>Valores y ética profesional (20%).</w:t>
      </w:r>
    </w:p>
    <w:p w14:paraId="2E3BB9D9" w14:textId="5674D10B" w:rsidR="00B91B09" w:rsidRPr="00AE3809" w:rsidRDefault="00B91B09" w:rsidP="00DC6EB2">
      <w:pPr>
        <w:pStyle w:val="Prrafodelista"/>
        <w:numPr>
          <w:ilvl w:val="1"/>
          <w:numId w:val="2"/>
        </w:numPr>
        <w:spacing w:after="0" w:line="240" w:lineRule="auto"/>
        <w:ind w:left="1701"/>
        <w:jc w:val="both"/>
        <w:rPr>
          <w:sz w:val="24"/>
        </w:rPr>
      </w:pPr>
      <w:r w:rsidRPr="00AE3809">
        <w:rPr>
          <w:sz w:val="24"/>
        </w:rPr>
        <w:t>Liderazgo y trabajo en equipo (</w:t>
      </w:r>
      <w:r w:rsidR="00547F69" w:rsidRPr="00AE3809">
        <w:rPr>
          <w:sz w:val="24"/>
        </w:rPr>
        <w:t>2</w:t>
      </w:r>
      <w:r w:rsidRPr="00AE3809">
        <w:rPr>
          <w:sz w:val="24"/>
        </w:rPr>
        <w:t>0%).</w:t>
      </w:r>
    </w:p>
    <w:p w14:paraId="445594CC" w14:textId="04196CB3" w:rsidR="00B91B09" w:rsidRPr="00AE3809" w:rsidRDefault="00547F69" w:rsidP="00DC6EB2">
      <w:pPr>
        <w:pStyle w:val="Prrafodelista"/>
        <w:numPr>
          <w:ilvl w:val="1"/>
          <w:numId w:val="2"/>
        </w:numPr>
        <w:spacing w:after="0" w:line="240" w:lineRule="auto"/>
        <w:ind w:left="1701"/>
        <w:jc w:val="both"/>
        <w:rPr>
          <w:sz w:val="24"/>
        </w:rPr>
      </w:pPr>
      <w:r w:rsidRPr="00AE3809">
        <w:rPr>
          <w:sz w:val="24"/>
        </w:rPr>
        <w:t xml:space="preserve">Capacidad para resolver problemas </w:t>
      </w:r>
      <w:r w:rsidR="00B91B09" w:rsidRPr="00AE3809">
        <w:rPr>
          <w:sz w:val="24"/>
        </w:rPr>
        <w:t>(</w:t>
      </w:r>
      <w:r w:rsidRPr="00AE3809">
        <w:rPr>
          <w:sz w:val="24"/>
        </w:rPr>
        <w:t>2</w:t>
      </w:r>
      <w:r w:rsidR="00B91B09" w:rsidRPr="00AE3809">
        <w:rPr>
          <w:sz w:val="24"/>
        </w:rPr>
        <w:t>0%).</w:t>
      </w:r>
    </w:p>
    <w:p w14:paraId="2133BBF0" w14:textId="77777777" w:rsidR="00547F69" w:rsidRPr="00AE3809" w:rsidRDefault="00547F69" w:rsidP="008A69D0">
      <w:pPr>
        <w:spacing w:after="0" w:line="240" w:lineRule="auto"/>
        <w:jc w:val="both"/>
        <w:rPr>
          <w:sz w:val="24"/>
        </w:rPr>
      </w:pPr>
    </w:p>
    <w:p w14:paraId="55346365" w14:textId="4F8E0A43" w:rsidR="007F6379" w:rsidRPr="00AE3809" w:rsidRDefault="00602782" w:rsidP="00DC6EB2">
      <w:pPr>
        <w:spacing w:after="0" w:line="240" w:lineRule="auto"/>
        <w:ind w:left="708"/>
        <w:jc w:val="both"/>
        <w:rPr>
          <w:sz w:val="24"/>
        </w:rPr>
      </w:pPr>
      <w:r w:rsidRPr="00AE3809">
        <w:rPr>
          <w:sz w:val="24"/>
        </w:rPr>
        <w:t>Desde el año 2017, l</w:t>
      </w:r>
      <w:r w:rsidR="00615D77" w:rsidRPr="00AE3809">
        <w:rPr>
          <w:sz w:val="24"/>
        </w:rPr>
        <w:t>a</w:t>
      </w:r>
      <w:r w:rsidR="007F6379" w:rsidRPr="00AE3809">
        <w:rPr>
          <w:sz w:val="24"/>
        </w:rPr>
        <w:t xml:space="preserve"> opinión de los empleadores </w:t>
      </w:r>
      <w:r w:rsidRPr="00AE3809">
        <w:rPr>
          <w:sz w:val="24"/>
        </w:rPr>
        <w:t>se realiza</w:t>
      </w:r>
      <w:r w:rsidR="004C60B1" w:rsidRPr="00AE3809">
        <w:rPr>
          <w:sz w:val="24"/>
        </w:rPr>
        <w:t xml:space="preserve"> de forma general sobre las universidades y no </w:t>
      </w:r>
      <w:r w:rsidR="00F62D7A" w:rsidRPr="00AE3809">
        <w:rPr>
          <w:sz w:val="24"/>
        </w:rPr>
        <w:t xml:space="preserve">sobre programas </w:t>
      </w:r>
      <w:r w:rsidR="007F6379" w:rsidRPr="00AE3809">
        <w:rPr>
          <w:sz w:val="24"/>
        </w:rPr>
        <w:t xml:space="preserve">de estudio </w:t>
      </w:r>
      <w:r w:rsidR="00F62D7A" w:rsidRPr="00AE3809">
        <w:rPr>
          <w:sz w:val="24"/>
        </w:rPr>
        <w:t xml:space="preserve">concretos </w:t>
      </w:r>
      <w:r w:rsidR="004C60B1" w:rsidRPr="00AE3809">
        <w:rPr>
          <w:sz w:val="24"/>
        </w:rPr>
        <w:t xml:space="preserve">que se ofrecen </w:t>
      </w:r>
      <w:r w:rsidR="00F62D7A" w:rsidRPr="00AE3809">
        <w:rPr>
          <w:sz w:val="24"/>
        </w:rPr>
        <w:t xml:space="preserve">en una o varias unidades de la </w:t>
      </w:r>
      <w:r w:rsidR="007F6379" w:rsidRPr="00AE3809">
        <w:rPr>
          <w:sz w:val="24"/>
        </w:rPr>
        <w:t>misma institución.</w:t>
      </w:r>
      <w:r w:rsidR="004C60B1" w:rsidRPr="00AE3809">
        <w:rPr>
          <w:sz w:val="24"/>
        </w:rPr>
        <w:t xml:space="preserve"> Por ejemplo, en la carrera de medicina la UNAM fue clasificada en la posición 2 con un puntaje de 9, sin embargo, tal carrera </w:t>
      </w:r>
      <w:r w:rsidR="004C60B1" w:rsidRPr="00AE3809">
        <w:rPr>
          <w:sz w:val="24"/>
        </w:rPr>
        <w:lastRenderedPageBreak/>
        <w:t>se oferta en Ciudad Universitaria, la Facultad de Estudios Superiores (FES) Iztacala, y FES Zaragoza.</w:t>
      </w:r>
    </w:p>
    <w:p w14:paraId="69F2DD2B" w14:textId="77777777" w:rsidR="00D83DFE" w:rsidRPr="00AE3809" w:rsidRDefault="00D83DFE" w:rsidP="00DC6EB2">
      <w:pPr>
        <w:spacing w:after="0" w:line="240" w:lineRule="auto"/>
        <w:ind w:left="708"/>
        <w:jc w:val="both"/>
        <w:rPr>
          <w:sz w:val="24"/>
        </w:rPr>
      </w:pPr>
    </w:p>
    <w:p w14:paraId="5E860A06" w14:textId="0647B2FD" w:rsidR="00E32760" w:rsidRPr="00AE3809" w:rsidRDefault="00E32760" w:rsidP="00DC6EB2">
      <w:pPr>
        <w:spacing w:after="0" w:line="240" w:lineRule="auto"/>
        <w:ind w:left="708"/>
        <w:jc w:val="both"/>
        <w:rPr>
          <w:sz w:val="24"/>
        </w:rPr>
      </w:pPr>
      <w:r w:rsidRPr="00AE3809">
        <w:rPr>
          <w:sz w:val="24"/>
        </w:rPr>
        <w:t xml:space="preserve">En el caso de las empresas encuestadas, </w:t>
      </w:r>
      <w:r w:rsidR="00201722" w:rsidRPr="00AE3809">
        <w:rPr>
          <w:sz w:val="24"/>
        </w:rPr>
        <w:t xml:space="preserve">llama la atención que </w:t>
      </w:r>
      <w:r w:rsidRPr="00AE3809">
        <w:rPr>
          <w:sz w:val="24"/>
        </w:rPr>
        <w:t xml:space="preserve">aunque estas </w:t>
      </w:r>
      <w:r w:rsidR="00201722" w:rsidRPr="00AE3809">
        <w:rPr>
          <w:sz w:val="24"/>
        </w:rPr>
        <w:t xml:space="preserve">empresas </w:t>
      </w:r>
      <w:r w:rsidRPr="00AE3809">
        <w:rPr>
          <w:sz w:val="24"/>
        </w:rPr>
        <w:t xml:space="preserve">son elegidas de manera aleatoria del “Directorio Estadístico Nacional de Unidades Económicas” de INEGI, no necesariamente existe un </w:t>
      </w:r>
      <w:r w:rsidR="00201722" w:rsidRPr="00AE3809">
        <w:rPr>
          <w:sz w:val="24"/>
        </w:rPr>
        <w:t>vínculo</w:t>
      </w:r>
      <w:r w:rsidRPr="00AE3809">
        <w:rPr>
          <w:sz w:val="24"/>
        </w:rPr>
        <w:t xml:space="preserve"> entre su giro comercial y la opinión que ejercen sobre una carrera</w:t>
      </w:r>
      <w:r w:rsidR="00BA6480" w:rsidRPr="00AE3809">
        <w:rPr>
          <w:sz w:val="24"/>
        </w:rPr>
        <w:t>.</w:t>
      </w:r>
      <w:r w:rsidR="00201722" w:rsidRPr="00AE3809">
        <w:rPr>
          <w:sz w:val="24"/>
        </w:rPr>
        <w:t xml:space="preserve"> </w:t>
      </w:r>
    </w:p>
    <w:p w14:paraId="1A1D6393" w14:textId="77777777" w:rsidR="00E32760" w:rsidRPr="00AE3809" w:rsidRDefault="00E32760" w:rsidP="00DC6EB2">
      <w:pPr>
        <w:spacing w:after="0" w:line="240" w:lineRule="auto"/>
        <w:ind w:left="708"/>
        <w:jc w:val="both"/>
        <w:rPr>
          <w:sz w:val="24"/>
        </w:rPr>
      </w:pPr>
    </w:p>
    <w:p w14:paraId="139A2865" w14:textId="77777777" w:rsidR="00AB5D99" w:rsidRPr="00AE3809" w:rsidRDefault="00AB5D99" w:rsidP="00DC6EB2">
      <w:pPr>
        <w:pStyle w:val="Prrafodelista"/>
        <w:spacing w:after="0"/>
        <w:jc w:val="both"/>
        <w:rPr>
          <w:b/>
          <w:sz w:val="24"/>
        </w:rPr>
      </w:pPr>
      <w:r w:rsidRPr="00AE3809">
        <w:rPr>
          <w:b/>
          <w:sz w:val="24"/>
        </w:rPr>
        <w:t>Resultados</w:t>
      </w:r>
    </w:p>
    <w:p w14:paraId="22553FFD" w14:textId="09DEEBF0" w:rsidR="00702E32" w:rsidRPr="00AE3809" w:rsidRDefault="00652FD6" w:rsidP="00DC6EB2">
      <w:pPr>
        <w:pStyle w:val="Prrafodelista"/>
        <w:numPr>
          <w:ilvl w:val="0"/>
          <w:numId w:val="1"/>
        </w:numPr>
        <w:spacing w:after="0"/>
        <w:jc w:val="both"/>
        <w:rPr>
          <w:sz w:val="24"/>
        </w:rPr>
      </w:pPr>
      <w:r w:rsidRPr="00AE3809">
        <w:rPr>
          <w:sz w:val="24"/>
        </w:rPr>
        <w:t xml:space="preserve">La </w:t>
      </w:r>
      <w:r w:rsidR="003F6DF0" w:rsidRPr="00AE3809">
        <w:rPr>
          <w:sz w:val="24"/>
        </w:rPr>
        <w:t>UNAM</w:t>
      </w:r>
      <w:r w:rsidRPr="00AE3809">
        <w:rPr>
          <w:sz w:val="24"/>
        </w:rPr>
        <w:t xml:space="preserve"> particip</w:t>
      </w:r>
      <w:r w:rsidR="003C3D55" w:rsidRPr="00AE3809">
        <w:rPr>
          <w:sz w:val="24"/>
        </w:rPr>
        <w:t>ó</w:t>
      </w:r>
      <w:r w:rsidRPr="00AE3809">
        <w:rPr>
          <w:sz w:val="24"/>
        </w:rPr>
        <w:t xml:space="preserve"> en </w:t>
      </w:r>
      <w:r w:rsidR="009862C8" w:rsidRPr="00AE3809">
        <w:rPr>
          <w:sz w:val="24"/>
        </w:rPr>
        <w:t>14</w:t>
      </w:r>
      <w:r w:rsidR="003F6DF0" w:rsidRPr="00AE3809">
        <w:rPr>
          <w:sz w:val="24"/>
        </w:rPr>
        <w:t xml:space="preserve"> programas </w:t>
      </w:r>
      <w:r w:rsidR="00702E32" w:rsidRPr="00AE3809">
        <w:rPr>
          <w:sz w:val="24"/>
        </w:rPr>
        <w:t xml:space="preserve">de </w:t>
      </w:r>
      <w:r w:rsidR="003F6DF0" w:rsidRPr="00AE3809">
        <w:rPr>
          <w:sz w:val="24"/>
        </w:rPr>
        <w:t>licenciatura</w:t>
      </w:r>
      <w:r w:rsidR="00995A41" w:rsidRPr="00AE3809">
        <w:rPr>
          <w:sz w:val="24"/>
        </w:rPr>
        <w:t xml:space="preserve"> </w:t>
      </w:r>
      <w:r w:rsidR="00BA6480" w:rsidRPr="00AE3809">
        <w:rPr>
          <w:sz w:val="24"/>
        </w:rPr>
        <w:t>de los 17</w:t>
      </w:r>
      <w:r w:rsidR="00702E32" w:rsidRPr="00AE3809">
        <w:rPr>
          <w:sz w:val="24"/>
        </w:rPr>
        <w:t xml:space="preserve"> considerados en el ranking</w:t>
      </w:r>
      <w:r w:rsidR="00BA6480" w:rsidRPr="00AE3809">
        <w:rPr>
          <w:sz w:val="24"/>
        </w:rPr>
        <w:t xml:space="preserve"> El Reforma 20</w:t>
      </w:r>
      <w:r w:rsidR="008A69D0" w:rsidRPr="00AE3809">
        <w:rPr>
          <w:sz w:val="24"/>
        </w:rPr>
        <w:t>20</w:t>
      </w:r>
      <w:r w:rsidR="00BA6480" w:rsidRPr="00AE3809">
        <w:rPr>
          <w:sz w:val="24"/>
        </w:rPr>
        <w:t>. E</w:t>
      </w:r>
      <w:r w:rsidR="00AB5D99" w:rsidRPr="00AE3809">
        <w:rPr>
          <w:sz w:val="24"/>
        </w:rPr>
        <w:t xml:space="preserve">xceptuando las carreras </w:t>
      </w:r>
      <w:r w:rsidR="00702E32" w:rsidRPr="00AE3809">
        <w:rPr>
          <w:sz w:val="24"/>
        </w:rPr>
        <w:t>en gastronomía</w:t>
      </w:r>
      <w:r w:rsidR="00BA6480" w:rsidRPr="00AE3809">
        <w:rPr>
          <w:sz w:val="24"/>
        </w:rPr>
        <w:t>, finanzas</w:t>
      </w:r>
      <w:r w:rsidR="00702E32" w:rsidRPr="00AE3809">
        <w:rPr>
          <w:sz w:val="24"/>
        </w:rPr>
        <w:t xml:space="preserve"> y mercadotecnia </w:t>
      </w:r>
      <w:r w:rsidR="00AB5D99" w:rsidRPr="00AE3809">
        <w:rPr>
          <w:sz w:val="24"/>
        </w:rPr>
        <w:t xml:space="preserve">que </w:t>
      </w:r>
      <w:r w:rsidR="00702E32" w:rsidRPr="00AE3809">
        <w:rPr>
          <w:sz w:val="24"/>
        </w:rPr>
        <w:t>no se imparten en la universidad.</w:t>
      </w:r>
    </w:p>
    <w:p w14:paraId="616EBDB2" w14:textId="0EA7C4F8" w:rsidR="00B53A4C" w:rsidRPr="00AE3809" w:rsidRDefault="00B53A4C" w:rsidP="00DC6EB2">
      <w:pPr>
        <w:pStyle w:val="Prrafodelista"/>
        <w:spacing w:after="0"/>
        <w:jc w:val="both"/>
        <w:rPr>
          <w:sz w:val="24"/>
        </w:rPr>
      </w:pPr>
    </w:p>
    <w:p w14:paraId="3E915632" w14:textId="6B14B0F3" w:rsidR="00026EBB" w:rsidRPr="00AE3809" w:rsidRDefault="00026EBB" w:rsidP="00DC6EB2">
      <w:pPr>
        <w:pStyle w:val="Prrafodelista"/>
        <w:numPr>
          <w:ilvl w:val="0"/>
          <w:numId w:val="1"/>
        </w:numPr>
        <w:spacing w:after="0"/>
        <w:jc w:val="both"/>
        <w:rPr>
          <w:sz w:val="24"/>
        </w:rPr>
      </w:pPr>
      <w:r w:rsidRPr="00AE3809">
        <w:rPr>
          <w:sz w:val="24"/>
        </w:rPr>
        <w:t>La universidad fue clasificada en 11 de los 14 programas de licenciatura dentro de los primeros 5 lugares, con una puntuación promedio de 8.</w:t>
      </w:r>
      <w:r w:rsidR="008A69D0" w:rsidRPr="00AE3809">
        <w:rPr>
          <w:sz w:val="24"/>
        </w:rPr>
        <w:t>76</w:t>
      </w:r>
      <w:r w:rsidRPr="00AE3809">
        <w:rPr>
          <w:sz w:val="24"/>
        </w:rPr>
        <w:t xml:space="preserve"> sobre 10.</w:t>
      </w:r>
    </w:p>
    <w:p w14:paraId="60094DCD" w14:textId="3250B3B2" w:rsidR="00026EBB" w:rsidRPr="00AE3809" w:rsidRDefault="00026EBB" w:rsidP="00DC6EB2">
      <w:pPr>
        <w:pStyle w:val="Prrafodelista"/>
        <w:numPr>
          <w:ilvl w:val="1"/>
          <w:numId w:val="1"/>
        </w:numPr>
        <w:spacing w:after="0"/>
        <w:jc w:val="both"/>
        <w:rPr>
          <w:sz w:val="24"/>
        </w:rPr>
      </w:pPr>
      <w:r w:rsidRPr="00AE3809">
        <w:rPr>
          <w:sz w:val="24"/>
        </w:rPr>
        <w:t xml:space="preserve">Posición 1: Arquitectura, </w:t>
      </w:r>
      <w:r w:rsidR="00A8797F" w:rsidRPr="00AE3809">
        <w:rPr>
          <w:sz w:val="24"/>
        </w:rPr>
        <w:t>Derecho</w:t>
      </w:r>
      <w:r w:rsidRPr="00AE3809">
        <w:rPr>
          <w:sz w:val="24"/>
        </w:rPr>
        <w:t xml:space="preserve">, Ingeniería Química, y </w:t>
      </w:r>
      <w:r w:rsidR="00A8797F" w:rsidRPr="00AE3809">
        <w:rPr>
          <w:sz w:val="24"/>
        </w:rPr>
        <w:t>Psicología</w:t>
      </w:r>
      <w:r w:rsidRPr="00AE3809">
        <w:rPr>
          <w:sz w:val="24"/>
        </w:rPr>
        <w:t>.</w:t>
      </w:r>
    </w:p>
    <w:p w14:paraId="3D89D297" w14:textId="6E20735E" w:rsidR="00026EBB" w:rsidRPr="00AE3809" w:rsidRDefault="00026EBB" w:rsidP="00DC6EB2">
      <w:pPr>
        <w:pStyle w:val="Prrafodelista"/>
        <w:numPr>
          <w:ilvl w:val="1"/>
          <w:numId w:val="1"/>
        </w:numPr>
        <w:spacing w:after="0"/>
        <w:jc w:val="both"/>
        <w:rPr>
          <w:sz w:val="24"/>
        </w:rPr>
      </w:pPr>
      <w:r w:rsidRPr="00AE3809">
        <w:rPr>
          <w:sz w:val="24"/>
        </w:rPr>
        <w:t xml:space="preserve">Posición 2: </w:t>
      </w:r>
      <w:r w:rsidR="00A8797F" w:rsidRPr="00AE3809">
        <w:rPr>
          <w:sz w:val="24"/>
        </w:rPr>
        <w:t>Diseño Gráfico</w:t>
      </w:r>
      <w:r w:rsidRPr="00AE3809">
        <w:rPr>
          <w:sz w:val="24"/>
        </w:rPr>
        <w:t xml:space="preserve">, y </w:t>
      </w:r>
      <w:r w:rsidR="00A8797F" w:rsidRPr="00AE3809">
        <w:rPr>
          <w:sz w:val="24"/>
        </w:rPr>
        <w:t>Medicina</w:t>
      </w:r>
      <w:r w:rsidRPr="00AE3809">
        <w:rPr>
          <w:sz w:val="24"/>
        </w:rPr>
        <w:t>.</w:t>
      </w:r>
    </w:p>
    <w:p w14:paraId="5BEC1DC5" w14:textId="7BF60181" w:rsidR="00026EBB" w:rsidRPr="00AE3809" w:rsidRDefault="00026EBB" w:rsidP="00DC6EB2">
      <w:pPr>
        <w:pStyle w:val="Prrafodelista"/>
        <w:numPr>
          <w:ilvl w:val="1"/>
          <w:numId w:val="1"/>
        </w:numPr>
        <w:spacing w:after="0"/>
        <w:jc w:val="both"/>
        <w:rPr>
          <w:sz w:val="24"/>
        </w:rPr>
      </w:pPr>
      <w:r w:rsidRPr="00AE3809">
        <w:rPr>
          <w:sz w:val="24"/>
        </w:rPr>
        <w:t>Posición 3:</w:t>
      </w:r>
      <w:r w:rsidR="00A8797F" w:rsidRPr="00AE3809">
        <w:rPr>
          <w:sz w:val="24"/>
        </w:rPr>
        <w:t xml:space="preserve"> Ingeniería en Sistemas</w:t>
      </w:r>
      <w:r w:rsidRPr="00AE3809">
        <w:rPr>
          <w:sz w:val="24"/>
        </w:rPr>
        <w:t>.</w:t>
      </w:r>
    </w:p>
    <w:p w14:paraId="3DB0BB27" w14:textId="27A4B06B" w:rsidR="00026EBB" w:rsidRPr="00AE3809" w:rsidRDefault="00026EBB" w:rsidP="00DC6EB2">
      <w:pPr>
        <w:pStyle w:val="Prrafodelista"/>
        <w:numPr>
          <w:ilvl w:val="1"/>
          <w:numId w:val="1"/>
        </w:numPr>
        <w:spacing w:after="0"/>
        <w:jc w:val="both"/>
        <w:rPr>
          <w:sz w:val="24"/>
        </w:rPr>
      </w:pPr>
      <w:r w:rsidRPr="00AE3809">
        <w:rPr>
          <w:sz w:val="24"/>
        </w:rPr>
        <w:t>Posición 4: Economía.</w:t>
      </w:r>
    </w:p>
    <w:p w14:paraId="7410CAC4" w14:textId="62C2DCDF" w:rsidR="00A8797F" w:rsidRPr="00AE3809" w:rsidRDefault="00A8797F" w:rsidP="00DC6EB2">
      <w:pPr>
        <w:pStyle w:val="Prrafodelista"/>
        <w:numPr>
          <w:ilvl w:val="1"/>
          <w:numId w:val="1"/>
        </w:numPr>
        <w:spacing w:after="0"/>
        <w:jc w:val="both"/>
        <w:rPr>
          <w:sz w:val="24"/>
        </w:rPr>
      </w:pPr>
      <w:r w:rsidRPr="00AE3809">
        <w:rPr>
          <w:sz w:val="24"/>
        </w:rPr>
        <w:t xml:space="preserve">Posición 5: </w:t>
      </w:r>
      <w:r w:rsidR="00667E6C" w:rsidRPr="00667E6C">
        <w:rPr>
          <w:sz w:val="24"/>
        </w:rPr>
        <w:t>Comunicación o periodismo</w:t>
      </w:r>
      <w:r w:rsidRPr="00AE3809">
        <w:rPr>
          <w:sz w:val="24"/>
        </w:rPr>
        <w:t>, Contaduría, e Ingeniería Eléctrica y Electrónica.</w:t>
      </w:r>
    </w:p>
    <w:p w14:paraId="4B6FADFA" w14:textId="77777777" w:rsidR="00026EBB" w:rsidRPr="00AE3809" w:rsidRDefault="00026EBB" w:rsidP="00DC6EB2">
      <w:pPr>
        <w:pStyle w:val="Prrafodelista"/>
        <w:spacing w:after="0"/>
        <w:rPr>
          <w:sz w:val="20"/>
        </w:rPr>
      </w:pPr>
    </w:p>
    <w:p w14:paraId="1672271D" w14:textId="1156C3C7" w:rsidR="00026EBB" w:rsidRPr="00AE3809" w:rsidRDefault="00A8797F" w:rsidP="00DC6EB2">
      <w:pPr>
        <w:pStyle w:val="Prrafodelista"/>
        <w:numPr>
          <w:ilvl w:val="0"/>
          <w:numId w:val="1"/>
        </w:numPr>
        <w:spacing w:after="0"/>
        <w:jc w:val="both"/>
        <w:rPr>
          <w:sz w:val="24"/>
        </w:rPr>
      </w:pPr>
      <w:r w:rsidRPr="00AE3809">
        <w:rPr>
          <w:sz w:val="24"/>
        </w:rPr>
        <w:t xml:space="preserve">El resto de los programas </w:t>
      </w:r>
      <w:r w:rsidR="00026EBB" w:rsidRPr="00AE3809">
        <w:rPr>
          <w:sz w:val="24"/>
        </w:rPr>
        <w:t>fueron clasificados dentro de los lugares 6 y 8.</w:t>
      </w:r>
    </w:p>
    <w:p w14:paraId="4008AAF9" w14:textId="3F789D09" w:rsidR="00026EBB" w:rsidRPr="00AE3809" w:rsidRDefault="00026EBB" w:rsidP="00DC6EB2">
      <w:pPr>
        <w:pStyle w:val="Prrafodelista"/>
        <w:numPr>
          <w:ilvl w:val="1"/>
          <w:numId w:val="1"/>
        </w:numPr>
        <w:spacing w:after="0"/>
        <w:jc w:val="both"/>
        <w:rPr>
          <w:sz w:val="24"/>
        </w:rPr>
      </w:pPr>
      <w:r w:rsidRPr="00AE3809">
        <w:rPr>
          <w:sz w:val="24"/>
        </w:rPr>
        <w:t xml:space="preserve">Posición 6: </w:t>
      </w:r>
      <w:r w:rsidR="00A8797F" w:rsidRPr="00AE3809">
        <w:rPr>
          <w:sz w:val="24"/>
        </w:rPr>
        <w:t xml:space="preserve">Administración, e </w:t>
      </w:r>
      <w:r w:rsidRPr="00AE3809">
        <w:rPr>
          <w:sz w:val="24"/>
        </w:rPr>
        <w:t>Ingeniería Mecatrónica</w:t>
      </w:r>
    </w:p>
    <w:p w14:paraId="5DB863FB" w14:textId="32887A2D" w:rsidR="00026EBB" w:rsidRPr="00AE3809" w:rsidRDefault="00026EBB" w:rsidP="00DC6EB2">
      <w:pPr>
        <w:pStyle w:val="Prrafodelista"/>
        <w:numPr>
          <w:ilvl w:val="1"/>
          <w:numId w:val="1"/>
        </w:numPr>
        <w:spacing w:after="0"/>
        <w:jc w:val="both"/>
        <w:rPr>
          <w:sz w:val="24"/>
        </w:rPr>
      </w:pPr>
      <w:r w:rsidRPr="00AE3809">
        <w:rPr>
          <w:sz w:val="24"/>
        </w:rPr>
        <w:t>Posición 8: Ingeniería Industrial</w:t>
      </w:r>
    </w:p>
    <w:p w14:paraId="576D9B9B" w14:textId="77777777" w:rsidR="00026EBB" w:rsidRPr="00AE3809" w:rsidRDefault="00026EBB" w:rsidP="00DC6EB2">
      <w:pPr>
        <w:pStyle w:val="Prrafodelista"/>
        <w:spacing w:after="0"/>
        <w:rPr>
          <w:sz w:val="24"/>
        </w:rPr>
      </w:pPr>
    </w:p>
    <w:p w14:paraId="2CD790F7" w14:textId="65ADA407" w:rsidR="00841F3E" w:rsidRPr="00AE3809" w:rsidRDefault="003D0D3A" w:rsidP="00AA080D">
      <w:pPr>
        <w:pStyle w:val="Prrafodelista"/>
        <w:numPr>
          <w:ilvl w:val="0"/>
          <w:numId w:val="1"/>
        </w:numPr>
        <w:spacing w:after="0"/>
        <w:jc w:val="both"/>
        <w:rPr>
          <w:sz w:val="18"/>
        </w:rPr>
      </w:pPr>
      <w:r w:rsidRPr="00AE3809">
        <w:rPr>
          <w:sz w:val="24"/>
        </w:rPr>
        <w:t>L</w:t>
      </w:r>
      <w:r w:rsidR="00DF08B6" w:rsidRPr="00AE3809">
        <w:rPr>
          <w:sz w:val="24"/>
        </w:rPr>
        <w:t xml:space="preserve">a UNAM </w:t>
      </w:r>
      <w:r w:rsidRPr="00AE3809">
        <w:rPr>
          <w:sz w:val="24"/>
        </w:rPr>
        <w:t xml:space="preserve">es </w:t>
      </w:r>
      <w:r w:rsidR="00141696" w:rsidRPr="00AE3809">
        <w:rPr>
          <w:sz w:val="24"/>
        </w:rPr>
        <w:t xml:space="preserve">la segunda </w:t>
      </w:r>
      <w:r w:rsidRPr="00AE3809">
        <w:rPr>
          <w:sz w:val="24"/>
        </w:rPr>
        <w:t>universidad</w:t>
      </w:r>
      <w:r w:rsidR="00DF08B6" w:rsidRPr="00AE3809">
        <w:rPr>
          <w:sz w:val="24"/>
        </w:rPr>
        <w:t xml:space="preserve"> </w:t>
      </w:r>
      <w:r w:rsidRPr="00AE3809">
        <w:rPr>
          <w:sz w:val="24"/>
        </w:rPr>
        <w:t xml:space="preserve">con </w:t>
      </w:r>
      <w:r w:rsidR="00934D73" w:rsidRPr="00AE3809">
        <w:rPr>
          <w:sz w:val="24"/>
        </w:rPr>
        <w:t xml:space="preserve">más </w:t>
      </w:r>
      <w:r w:rsidR="00DF08B6" w:rsidRPr="00AE3809">
        <w:rPr>
          <w:sz w:val="24"/>
        </w:rPr>
        <w:t xml:space="preserve">programas de licenciatura </w:t>
      </w:r>
      <w:r w:rsidRPr="00AE3809">
        <w:rPr>
          <w:sz w:val="24"/>
        </w:rPr>
        <w:t xml:space="preserve">clasificados </w:t>
      </w:r>
      <w:r w:rsidR="00841F3E" w:rsidRPr="00AE3809">
        <w:rPr>
          <w:sz w:val="24"/>
        </w:rPr>
        <w:t>en el primer lugar</w:t>
      </w:r>
      <w:r w:rsidR="00141696" w:rsidRPr="00AE3809">
        <w:rPr>
          <w:sz w:val="24"/>
        </w:rPr>
        <w:t>, por detrás de la Universidad Panamericana con 5 programas en primer lugar</w:t>
      </w:r>
      <w:r w:rsidRPr="00AE3809">
        <w:rPr>
          <w:sz w:val="24"/>
        </w:rPr>
        <w:t>.</w:t>
      </w:r>
      <w:r w:rsidR="00141696" w:rsidRPr="00AE3809">
        <w:rPr>
          <w:sz w:val="24"/>
        </w:rPr>
        <w:t xml:space="preserve"> </w:t>
      </w:r>
    </w:p>
    <w:p w14:paraId="7F0B64D7" w14:textId="77777777" w:rsidR="007422A9" w:rsidRPr="00AE3809" w:rsidRDefault="007422A9" w:rsidP="00141696">
      <w:pPr>
        <w:spacing w:after="0" w:line="240" w:lineRule="auto"/>
        <w:jc w:val="both"/>
        <w:rPr>
          <w:sz w:val="18"/>
        </w:rPr>
      </w:pPr>
    </w:p>
    <w:tbl>
      <w:tblPr>
        <w:tblW w:w="69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"/>
        <w:gridCol w:w="1279"/>
        <w:gridCol w:w="4709"/>
      </w:tblGrid>
      <w:tr w:rsidR="00AE3809" w:rsidRPr="00AE3809" w14:paraId="704EEB9A" w14:textId="77777777" w:rsidTr="003D0D3A">
        <w:trPr>
          <w:trHeight w:val="457"/>
          <w:jc w:val="center"/>
        </w:trPr>
        <w:tc>
          <w:tcPr>
            <w:tcW w:w="69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298137" w14:textId="3982C75B" w:rsidR="006D6FD4" w:rsidRPr="00AE3809" w:rsidRDefault="0053434F" w:rsidP="00DC6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lang w:eastAsia="es-MX"/>
              </w:rPr>
            </w:pPr>
            <w:r w:rsidRPr="00AE3809"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 xml:space="preserve">Tabla 1. Posición de las universidades en el TOP 5 en </w:t>
            </w:r>
            <w:r w:rsidR="00DC6EB2" w:rsidRPr="00AE3809"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>Administración</w:t>
            </w:r>
            <w:r w:rsidRPr="00AE3809"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 xml:space="preserve"> en el ranking las mejores universidades Reforma</w:t>
            </w:r>
            <w:r w:rsidR="001E7C07" w:rsidRPr="00AE3809"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>, 20</w:t>
            </w:r>
            <w:r w:rsidR="00E71EB5" w:rsidRPr="00AE3809"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>20</w:t>
            </w:r>
            <w:r w:rsidR="001E7C07" w:rsidRPr="00AE3809"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>.</w:t>
            </w:r>
            <w:r w:rsidRPr="00AE3809"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ab/>
            </w:r>
          </w:p>
        </w:tc>
      </w:tr>
      <w:tr w:rsidR="00AE3809" w:rsidRPr="00AE3809" w14:paraId="07899BA7" w14:textId="77777777" w:rsidTr="00BC2E13">
        <w:trPr>
          <w:trHeight w:val="223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EB15DDF" w14:textId="77777777" w:rsidR="006D6FD4" w:rsidRPr="00AE3809" w:rsidRDefault="006D6FD4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 xml:space="preserve">Posición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56AEF48" w14:textId="77777777" w:rsidR="006D6FD4" w:rsidRPr="00AE3809" w:rsidRDefault="006D6FD4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Puntaje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26A6AA2" w14:textId="77777777" w:rsidR="006D6FD4" w:rsidRPr="00AE3809" w:rsidRDefault="006D6FD4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Universidad</w:t>
            </w:r>
          </w:p>
        </w:tc>
      </w:tr>
      <w:tr w:rsidR="00AE3809" w:rsidRPr="00AE3809" w14:paraId="7FB84383" w14:textId="77777777" w:rsidTr="005F1FE4">
        <w:trPr>
          <w:trHeight w:val="223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24FE21" w14:textId="36888F56" w:rsidR="00DC6EB2" w:rsidRPr="00AE3809" w:rsidRDefault="00E71EB5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361520" w14:textId="5036A78D" w:rsidR="00DC6EB2" w:rsidRPr="00AE3809" w:rsidRDefault="00E71EB5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9.1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53E00" w14:textId="4490A4C9" w:rsidR="00DC6EB2" w:rsidRPr="00AE3809" w:rsidRDefault="008D6129" w:rsidP="00DC6E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Universidad Panamericana</w:t>
            </w:r>
          </w:p>
        </w:tc>
      </w:tr>
      <w:tr w:rsidR="00AE3809" w:rsidRPr="00AE3809" w14:paraId="594C0CBE" w14:textId="77777777" w:rsidTr="005F1FE4">
        <w:trPr>
          <w:trHeight w:val="223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5B02FDA9" w14:textId="2FEFA239" w:rsidR="00DC6EB2" w:rsidRPr="00AE3809" w:rsidRDefault="00E71EB5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1CCA2D04" w14:textId="491813DB" w:rsidR="00DC6EB2" w:rsidRPr="00AE3809" w:rsidRDefault="00E71EB5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9.02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132DA628" w14:textId="740BAA6B" w:rsidR="00DC6EB2" w:rsidRPr="00AE3809" w:rsidRDefault="008D6129" w:rsidP="00DC6E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Instituto Tecnológico Autónomo de México</w:t>
            </w:r>
          </w:p>
        </w:tc>
      </w:tr>
      <w:tr w:rsidR="00AE3809" w:rsidRPr="00AE3809" w14:paraId="33702310" w14:textId="77777777" w:rsidTr="005F1FE4">
        <w:trPr>
          <w:trHeight w:val="223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1C869" w14:textId="172F1F3B" w:rsidR="00DC6EB2" w:rsidRPr="00AE3809" w:rsidRDefault="00E71EB5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259DB" w14:textId="0CCEA01E" w:rsidR="00DC6EB2" w:rsidRPr="00AE3809" w:rsidRDefault="00E71EB5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8.98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FE0E1C" w14:textId="4D9809F0" w:rsidR="00DC6EB2" w:rsidRPr="00AE3809" w:rsidRDefault="008D6129" w:rsidP="00DC6E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Instituto Tecnológico de Monterrey</w:t>
            </w:r>
          </w:p>
        </w:tc>
      </w:tr>
      <w:tr w:rsidR="00AE3809" w:rsidRPr="00AE3809" w14:paraId="233DEF43" w14:textId="77777777" w:rsidTr="00E71EB5">
        <w:trPr>
          <w:trHeight w:val="223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6FFDDCF3" w14:textId="05CDC898" w:rsidR="00DC6EB2" w:rsidRPr="00AE3809" w:rsidRDefault="00E71EB5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791242B2" w14:textId="70E10782" w:rsidR="00DC6EB2" w:rsidRPr="00AE3809" w:rsidRDefault="00E71EB5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8.96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4C95A092" w14:textId="4B505E19" w:rsidR="00DC6EB2" w:rsidRPr="00AE3809" w:rsidRDefault="008D6129" w:rsidP="00DC6E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Universidad Iberoamericana</w:t>
            </w:r>
          </w:p>
        </w:tc>
      </w:tr>
      <w:tr w:rsidR="00AE3809" w:rsidRPr="00AE3809" w14:paraId="38695BC2" w14:textId="77777777" w:rsidTr="00E71EB5">
        <w:trPr>
          <w:trHeight w:val="223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0983C" w14:textId="42951E80" w:rsidR="00DC6EB2" w:rsidRPr="00AE3809" w:rsidRDefault="00E71EB5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AD06CC" w14:textId="052613EA" w:rsidR="00DC6EB2" w:rsidRPr="00AE3809" w:rsidRDefault="00E71EB5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8.83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A8126" w14:textId="614B7313" w:rsidR="00DC6EB2" w:rsidRPr="00AE3809" w:rsidRDefault="008D6129" w:rsidP="00DC6E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Universidad Anáhuac</w:t>
            </w:r>
          </w:p>
        </w:tc>
      </w:tr>
      <w:tr w:rsidR="00AE3809" w:rsidRPr="00AE3809" w14:paraId="4DE7A308" w14:textId="77777777" w:rsidTr="00E71EB5">
        <w:trPr>
          <w:trHeight w:val="223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32C7FF6D" w14:textId="4E677D66" w:rsidR="00E71EB5" w:rsidRPr="00AE3809" w:rsidRDefault="00E71EB5" w:rsidP="00E2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3D9ED24A" w14:textId="2822451D" w:rsidR="00E71EB5" w:rsidRPr="00AE3809" w:rsidRDefault="00E71EB5" w:rsidP="00E250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8.76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10F6249F" w14:textId="4BEFD7B9" w:rsidR="00E71EB5" w:rsidRPr="00AE3809" w:rsidRDefault="008D6129" w:rsidP="00E250E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Universidad Nacional Autónoma de México</w:t>
            </w:r>
          </w:p>
        </w:tc>
      </w:tr>
    </w:tbl>
    <w:p w14:paraId="4281F838" w14:textId="77777777" w:rsidR="00E446F1" w:rsidRPr="00AE3809" w:rsidRDefault="00E446F1" w:rsidP="00DC6EB2">
      <w:pPr>
        <w:spacing w:after="0"/>
        <w:rPr>
          <w:sz w:val="14"/>
        </w:rPr>
      </w:pPr>
    </w:p>
    <w:tbl>
      <w:tblPr>
        <w:tblW w:w="69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"/>
        <w:gridCol w:w="1279"/>
        <w:gridCol w:w="4709"/>
      </w:tblGrid>
      <w:tr w:rsidR="00AE3809" w:rsidRPr="00AE3809" w14:paraId="5B654817" w14:textId="77777777" w:rsidTr="00E71EB5">
        <w:trPr>
          <w:trHeight w:val="457"/>
          <w:tblHeader/>
          <w:jc w:val="center"/>
        </w:trPr>
        <w:tc>
          <w:tcPr>
            <w:tcW w:w="69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62FBDD" w14:textId="44ACBD54" w:rsidR="00DC6EB2" w:rsidRPr="00AE3809" w:rsidRDefault="00DC6EB2" w:rsidP="00DC6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lang w:eastAsia="es-MX"/>
              </w:rPr>
            </w:pPr>
            <w:r w:rsidRPr="00AE3809"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>Tabla 2. Posición de las universidades en el TOP 5 en Arquitectura en el ranking las mejores universidades Ref</w:t>
            </w:r>
            <w:r w:rsidR="00E71EB5" w:rsidRPr="00AE3809"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>orma, 2020.</w:t>
            </w:r>
            <w:r w:rsidRPr="00AE3809"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ab/>
            </w:r>
          </w:p>
        </w:tc>
      </w:tr>
      <w:tr w:rsidR="00AE3809" w:rsidRPr="00AE3809" w14:paraId="49194A2E" w14:textId="77777777" w:rsidTr="00E71EB5">
        <w:trPr>
          <w:trHeight w:val="223"/>
          <w:tblHeader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78B8F64" w14:textId="77777777" w:rsidR="00DC6EB2" w:rsidRPr="00AE3809" w:rsidRDefault="00DC6EB2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 xml:space="preserve">Posición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008E4E5" w14:textId="77777777" w:rsidR="00DC6EB2" w:rsidRPr="00AE3809" w:rsidRDefault="00DC6EB2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Puntaje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041D872" w14:textId="77777777" w:rsidR="00DC6EB2" w:rsidRPr="00AE3809" w:rsidRDefault="00DC6EB2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Universidad</w:t>
            </w:r>
          </w:p>
        </w:tc>
      </w:tr>
      <w:tr w:rsidR="00AE3809" w:rsidRPr="00AE3809" w14:paraId="1B765699" w14:textId="77777777" w:rsidTr="00406050">
        <w:trPr>
          <w:trHeight w:val="223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FAC76" w14:textId="3745EED2" w:rsidR="00DC6EB2" w:rsidRPr="00AE3809" w:rsidRDefault="00E71EB5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81E55" w14:textId="51FEE3CF" w:rsidR="00DC6EB2" w:rsidRPr="00AE3809" w:rsidRDefault="00E71EB5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8.78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07932" w14:textId="1724C57E" w:rsidR="00DC6EB2" w:rsidRPr="00AE3809" w:rsidRDefault="008D6129" w:rsidP="00DC6E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Universidad Nacional Autónoma de México</w:t>
            </w:r>
          </w:p>
        </w:tc>
      </w:tr>
      <w:tr w:rsidR="00AE3809" w:rsidRPr="00AE3809" w14:paraId="2DF042BF" w14:textId="77777777" w:rsidTr="00406050">
        <w:trPr>
          <w:trHeight w:val="223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25E4E07C" w14:textId="2BE563C4" w:rsidR="00DC6EB2" w:rsidRPr="00AE3809" w:rsidRDefault="00E71EB5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5884B1AA" w14:textId="6B81085D" w:rsidR="00DC6EB2" w:rsidRPr="00AE3809" w:rsidRDefault="00E71EB5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8.75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75A09E92" w14:textId="01EAE287" w:rsidR="00DC6EB2" w:rsidRPr="00AE3809" w:rsidRDefault="008D6129" w:rsidP="00DC6E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Universidad Iberoamericana</w:t>
            </w:r>
          </w:p>
        </w:tc>
      </w:tr>
      <w:tr w:rsidR="00AE3809" w:rsidRPr="00AE3809" w14:paraId="1A88001F" w14:textId="77777777" w:rsidTr="00406050">
        <w:trPr>
          <w:trHeight w:val="223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3D6F07" w14:textId="112327C8" w:rsidR="00DC6EB2" w:rsidRPr="00AE3809" w:rsidRDefault="00E71EB5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950FC" w14:textId="460F8CD8" w:rsidR="00DC6EB2" w:rsidRPr="00AE3809" w:rsidRDefault="00E71EB5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8.7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04ADB0" w14:textId="6AC21700" w:rsidR="00DC6EB2" w:rsidRPr="00AE3809" w:rsidRDefault="008D6129" w:rsidP="00DC6E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Instituto Politécnico Nacional</w:t>
            </w:r>
          </w:p>
        </w:tc>
      </w:tr>
      <w:tr w:rsidR="00AE3809" w:rsidRPr="00AE3809" w14:paraId="7AE83948" w14:textId="77777777" w:rsidTr="00406050">
        <w:trPr>
          <w:trHeight w:val="223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6E796E2A" w14:textId="7B5AD13D" w:rsidR="00DC6EB2" w:rsidRPr="00AE3809" w:rsidRDefault="00E71EB5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lastRenderedPageBreak/>
              <w:t>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43843758" w14:textId="6D811E07" w:rsidR="00DC6EB2" w:rsidRPr="00AE3809" w:rsidRDefault="00E71EB5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8.53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424C0F00" w14:textId="1AB1B4CA" w:rsidR="00DC6EB2" w:rsidRPr="00AE3809" w:rsidRDefault="008D6129" w:rsidP="00DC6E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Instituto Tecnológico de Monterrey</w:t>
            </w:r>
          </w:p>
        </w:tc>
      </w:tr>
      <w:tr w:rsidR="00DC6EB2" w:rsidRPr="00AE3809" w14:paraId="499061CF" w14:textId="77777777" w:rsidTr="00406050">
        <w:trPr>
          <w:trHeight w:val="223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A6788" w14:textId="0D69E5F0" w:rsidR="00DC6EB2" w:rsidRPr="00AE3809" w:rsidRDefault="00E71EB5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2A74B" w14:textId="4BDF1CA2" w:rsidR="00DC6EB2" w:rsidRPr="00AE3809" w:rsidRDefault="00E71EB5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8.51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28CEBF" w14:textId="3C029234" w:rsidR="00DC6EB2" w:rsidRPr="00AE3809" w:rsidRDefault="008D6129" w:rsidP="00DC6E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Universidad La Salle</w:t>
            </w:r>
          </w:p>
        </w:tc>
      </w:tr>
    </w:tbl>
    <w:p w14:paraId="63EEBED4" w14:textId="66E2C67A" w:rsidR="00DC6EB2" w:rsidRPr="00AE3809" w:rsidRDefault="00DC6EB2" w:rsidP="00DC6EB2">
      <w:pPr>
        <w:spacing w:after="0"/>
        <w:rPr>
          <w:sz w:val="14"/>
        </w:rPr>
      </w:pPr>
    </w:p>
    <w:tbl>
      <w:tblPr>
        <w:tblW w:w="69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"/>
        <w:gridCol w:w="1279"/>
        <w:gridCol w:w="4709"/>
      </w:tblGrid>
      <w:tr w:rsidR="00AE3809" w:rsidRPr="00AE3809" w14:paraId="5F1EDFB4" w14:textId="77777777" w:rsidTr="00406050">
        <w:trPr>
          <w:trHeight w:val="457"/>
          <w:jc w:val="center"/>
        </w:trPr>
        <w:tc>
          <w:tcPr>
            <w:tcW w:w="69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EFAF25" w14:textId="77A5C80F" w:rsidR="00DC6EB2" w:rsidRPr="00AE3809" w:rsidRDefault="00DC6EB2" w:rsidP="00DC6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lang w:eastAsia="es-MX"/>
              </w:rPr>
            </w:pPr>
            <w:r w:rsidRPr="00AE3809"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>Tabla 3. Posición de las universidades en el TOP 5 en Comunicación en el ranking las mejores universidades Ref</w:t>
            </w:r>
            <w:r w:rsidR="00E71EB5" w:rsidRPr="00AE3809"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>orma, 2020.</w:t>
            </w:r>
            <w:r w:rsidRPr="00AE3809"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ab/>
            </w:r>
          </w:p>
        </w:tc>
      </w:tr>
      <w:tr w:rsidR="00AE3809" w:rsidRPr="00AE3809" w14:paraId="2D6E0873" w14:textId="77777777" w:rsidTr="00406050">
        <w:trPr>
          <w:trHeight w:val="223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E78DE3F" w14:textId="77777777" w:rsidR="00DC6EB2" w:rsidRPr="00AE3809" w:rsidRDefault="00DC6EB2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 xml:space="preserve">Posición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DF2F945" w14:textId="77777777" w:rsidR="00DC6EB2" w:rsidRPr="00AE3809" w:rsidRDefault="00DC6EB2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Puntaje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D519280" w14:textId="77777777" w:rsidR="00DC6EB2" w:rsidRPr="00AE3809" w:rsidRDefault="00DC6EB2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Universidad</w:t>
            </w:r>
          </w:p>
        </w:tc>
      </w:tr>
      <w:tr w:rsidR="00AE3809" w:rsidRPr="00AE3809" w14:paraId="34061BE4" w14:textId="77777777" w:rsidTr="006518E1">
        <w:trPr>
          <w:trHeight w:val="223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6F658" w14:textId="495A54A2" w:rsidR="00DC6EB2" w:rsidRPr="00AE3809" w:rsidRDefault="00E71EB5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5949D" w14:textId="79C9A9CA" w:rsidR="00DC6EB2" w:rsidRPr="00AE3809" w:rsidRDefault="00E71EB5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9.18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3349C" w14:textId="5589623B" w:rsidR="00DC6EB2" w:rsidRPr="00AE3809" w:rsidRDefault="008D6129" w:rsidP="00DC6E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Universidad Panamericana</w:t>
            </w:r>
          </w:p>
        </w:tc>
      </w:tr>
      <w:tr w:rsidR="00AE3809" w:rsidRPr="00AE3809" w14:paraId="017C7AD0" w14:textId="77777777" w:rsidTr="006518E1">
        <w:trPr>
          <w:trHeight w:val="223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968BDC9" w14:textId="296DA644" w:rsidR="00DC6EB2" w:rsidRPr="00AE3809" w:rsidRDefault="00E71EB5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245BE8E" w14:textId="27658C3B" w:rsidR="00DC6EB2" w:rsidRPr="00AE3809" w:rsidRDefault="00E71EB5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9.12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8AC350F" w14:textId="637113D0" w:rsidR="00DC6EB2" w:rsidRPr="00AE3809" w:rsidRDefault="008D6129" w:rsidP="00DC6E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Universidad Iberoamericana</w:t>
            </w:r>
          </w:p>
        </w:tc>
      </w:tr>
      <w:tr w:rsidR="00AE3809" w:rsidRPr="00AE3809" w14:paraId="7F20759B" w14:textId="77777777" w:rsidTr="006518E1">
        <w:trPr>
          <w:trHeight w:val="223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02281" w14:textId="6E904941" w:rsidR="00DC6EB2" w:rsidRPr="00AE3809" w:rsidRDefault="00E71EB5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87766" w14:textId="4841D1C9" w:rsidR="00DC6EB2" w:rsidRPr="00AE3809" w:rsidRDefault="00E71EB5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9.06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93C70" w14:textId="504E9B36" w:rsidR="00DC6EB2" w:rsidRPr="00AE3809" w:rsidRDefault="008D6129" w:rsidP="00DC6E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Instituto Tecnológico de Monterrey</w:t>
            </w:r>
          </w:p>
        </w:tc>
      </w:tr>
      <w:tr w:rsidR="00AE3809" w:rsidRPr="00AE3809" w14:paraId="54F2EE46" w14:textId="77777777" w:rsidTr="006518E1">
        <w:trPr>
          <w:trHeight w:val="223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B4CA689" w14:textId="3057388D" w:rsidR="00DC6EB2" w:rsidRPr="00AE3809" w:rsidRDefault="00E71EB5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69D868C" w14:textId="1003BB46" w:rsidR="00DC6EB2" w:rsidRPr="00AE3809" w:rsidRDefault="00E71EB5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8.99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43F8C37" w14:textId="2CB779CE" w:rsidR="00DC6EB2" w:rsidRPr="00AE3809" w:rsidRDefault="008D6129" w:rsidP="00DC6E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Universidad Anáhuac</w:t>
            </w:r>
          </w:p>
        </w:tc>
      </w:tr>
      <w:tr w:rsidR="00DC6EB2" w:rsidRPr="00AE3809" w14:paraId="638899D6" w14:textId="77777777" w:rsidTr="006518E1">
        <w:trPr>
          <w:trHeight w:val="223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BDA89" w14:textId="1D214F78" w:rsidR="00DC6EB2" w:rsidRPr="00AE3809" w:rsidRDefault="00E71EB5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B6ADA" w14:textId="32CD0AB1" w:rsidR="00DC6EB2" w:rsidRPr="00AE3809" w:rsidRDefault="00E71EB5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8.9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EDFB3" w14:textId="74CEB675" w:rsidR="00DC6EB2" w:rsidRPr="00AE3809" w:rsidRDefault="008D6129" w:rsidP="00DC6E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Universidad Nacional Autónoma de México</w:t>
            </w:r>
          </w:p>
        </w:tc>
      </w:tr>
    </w:tbl>
    <w:p w14:paraId="130A4B70" w14:textId="39BE0837" w:rsidR="00543340" w:rsidRPr="00AE3809" w:rsidRDefault="00543340" w:rsidP="00DC6EB2">
      <w:pPr>
        <w:pStyle w:val="Prrafodelista"/>
        <w:spacing w:after="0"/>
        <w:jc w:val="both"/>
        <w:rPr>
          <w:b/>
          <w:sz w:val="16"/>
        </w:rPr>
      </w:pPr>
    </w:p>
    <w:tbl>
      <w:tblPr>
        <w:tblW w:w="69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"/>
        <w:gridCol w:w="1279"/>
        <w:gridCol w:w="4709"/>
      </w:tblGrid>
      <w:tr w:rsidR="00AE3809" w:rsidRPr="00AE3809" w14:paraId="6B166921" w14:textId="77777777" w:rsidTr="00406050">
        <w:trPr>
          <w:trHeight w:val="457"/>
          <w:jc w:val="center"/>
        </w:trPr>
        <w:tc>
          <w:tcPr>
            <w:tcW w:w="69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4577ED" w14:textId="3D7D6A37" w:rsidR="00DC6EB2" w:rsidRPr="00AE3809" w:rsidRDefault="00DC6EB2" w:rsidP="00DC6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lang w:eastAsia="es-MX"/>
              </w:rPr>
            </w:pPr>
            <w:r w:rsidRPr="00AE3809"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>Tabla 4. Posición de las universidades en el TOP 5 en Contaduría en el ranking las mejores universidades Ref</w:t>
            </w:r>
            <w:r w:rsidR="00E71EB5" w:rsidRPr="00AE3809"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>orma, 2020.</w:t>
            </w:r>
            <w:r w:rsidRPr="00AE3809"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ab/>
            </w:r>
          </w:p>
        </w:tc>
      </w:tr>
      <w:tr w:rsidR="00AE3809" w:rsidRPr="00AE3809" w14:paraId="3676FD38" w14:textId="77777777" w:rsidTr="00406050">
        <w:trPr>
          <w:trHeight w:val="223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5CC135E" w14:textId="77777777" w:rsidR="00DC6EB2" w:rsidRPr="00AE3809" w:rsidRDefault="00DC6EB2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 xml:space="preserve">Posición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10FEB12" w14:textId="77777777" w:rsidR="00DC6EB2" w:rsidRPr="00AE3809" w:rsidRDefault="00DC6EB2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Puntaje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AB9D6ED" w14:textId="77777777" w:rsidR="00DC6EB2" w:rsidRPr="00AE3809" w:rsidRDefault="00DC6EB2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Universidad</w:t>
            </w:r>
          </w:p>
        </w:tc>
      </w:tr>
      <w:tr w:rsidR="00AE3809" w:rsidRPr="00AE3809" w14:paraId="5C36C07F" w14:textId="77777777" w:rsidTr="002B2D07">
        <w:trPr>
          <w:trHeight w:val="223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D0CE3" w14:textId="01E4081A" w:rsidR="00DC6EB2" w:rsidRPr="00AE3809" w:rsidRDefault="00DC6EB2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41523" w14:textId="1806E119" w:rsidR="00DC6EB2" w:rsidRPr="00AE3809" w:rsidRDefault="00E71EB5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9.09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BD427" w14:textId="5F96012B" w:rsidR="00DC6EB2" w:rsidRPr="00AE3809" w:rsidRDefault="008D6129" w:rsidP="00DC6E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Universidad Panamericana</w:t>
            </w:r>
          </w:p>
        </w:tc>
      </w:tr>
      <w:tr w:rsidR="00AE3809" w:rsidRPr="00AE3809" w14:paraId="00BBCC32" w14:textId="77777777" w:rsidTr="002B2D07">
        <w:trPr>
          <w:trHeight w:val="223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B83AA5E" w14:textId="2E3CCA4D" w:rsidR="00DC6EB2" w:rsidRPr="00AE3809" w:rsidRDefault="00DC6EB2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52BB702" w14:textId="47712770" w:rsidR="00DC6EB2" w:rsidRPr="00AE3809" w:rsidRDefault="00E71EB5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8.88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9189FEB" w14:textId="239706C8" w:rsidR="00DC6EB2" w:rsidRPr="00AE3809" w:rsidRDefault="008D6129" w:rsidP="00DC6E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Instituto Politécnico Nacional</w:t>
            </w:r>
          </w:p>
        </w:tc>
      </w:tr>
      <w:tr w:rsidR="00AE3809" w:rsidRPr="00AE3809" w14:paraId="3A4C1084" w14:textId="77777777" w:rsidTr="002B2D07">
        <w:trPr>
          <w:trHeight w:val="223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55B21" w14:textId="5157D408" w:rsidR="00DC6EB2" w:rsidRPr="00AE3809" w:rsidRDefault="00DC6EB2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hAnsi="Calibri" w:cs="Calibri"/>
                <w:sz w:val="18"/>
              </w:rPr>
              <w:t>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5C6F9" w14:textId="1E17F08E" w:rsidR="00DC6EB2" w:rsidRPr="00AE3809" w:rsidRDefault="00E71EB5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8.84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F166D" w14:textId="436CA620" w:rsidR="00DC6EB2" w:rsidRPr="00AE3809" w:rsidRDefault="008D6129" w:rsidP="00DC6E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Universidad Iberoamericana</w:t>
            </w:r>
          </w:p>
        </w:tc>
      </w:tr>
      <w:tr w:rsidR="00AE3809" w:rsidRPr="00AE3809" w14:paraId="4648BAB4" w14:textId="77777777" w:rsidTr="002B2D07">
        <w:trPr>
          <w:trHeight w:val="223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3226548" w14:textId="6F383629" w:rsidR="00DC6EB2" w:rsidRPr="00AE3809" w:rsidRDefault="00DC6EB2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hAnsi="Calibri" w:cs="Calibri"/>
                <w:sz w:val="18"/>
              </w:rPr>
              <w:t>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9944004" w14:textId="31B0FC6A" w:rsidR="00DC6EB2" w:rsidRPr="00AE3809" w:rsidRDefault="00E71EB5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8.78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768B085" w14:textId="4913D543" w:rsidR="00DC6EB2" w:rsidRPr="00AE3809" w:rsidRDefault="008D6129" w:rsidP="00DC6E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Instituto Tecnológico de Monterrey</w:t>
            </w:r>
          </w:p>
        </w:tc>
      </w:tr>
      <w:tr w:rsidR="00DC6EB2" w:rsidRPr="00AE3809" w14:paraId="7E2A39C4" w14:textId="77777777" w:rsidTr="002B2D07">
        <w:trPr>
          <w:trHeight w:val="223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F63CE" w14:textId="1D52D1FD" w:rsidR="00DC6EB2" w:rsidRPr="00AE3809" w:rsidRDefault="00DC6EB2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hAnsi="Calibri" w:cs="Calibri"/>
                <w:sz w:val="18"/>
              </w:rPr>
              <w:t>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4BC91" w14:textId="0D4F60FE" w:rsidR="00DC6EB2" w:rsidRPr="00AE3809" w:rsidRDefault="00E71EB5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8.76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2BB5A" w14:textId="1A427DB1" w:rsidR="00DC6EB2" w:rsidRPr="00AE3809" w:rsidRDefault="008D6129" w:rsidP="00DC6E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Universidad Nacional Autónoma de México</w:t>
            </w:r>
          </w:p>
        </w:tc>
      </w:tr>
    </w:tbl>
    <w:p w14:paraId="00795F0E" w14:textId="77777777" w:rsidR="00DC6EB2" w:rsidRPr="00AE3809" w:rsidRDefault="00DC6EB2" w:rsidP="00DC6EB2">
      <w:pPr>
        <w:pStyle w:val="Prrafodelista"/>
        <w:spacing w:after="0"/>
        <w:jc w:val="both"/>
        <w:rPr>
          <w:b/>
          <w:sz w:val="16"/>
        </w:rPr>
      </w:pPr>
    </w:p>
    <w:tbl>
      <w:tblPr>
        <w:tblW w:w="69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"/>
        <w:gridCol w:w="1279"/>
        <w:gridCol w:w="4709"/>
      </w:tblGrid>
      <w:tr w:rsidR="00AE3809" w:rsidRPr="00AE3809" w14:paraId="54D58A4A" w14:textId="77777777" w:rsidTr="00406050">
        <w:trPr>
          <w:trHeight w:val="457"/>
          <w:jc w:val="center"/>
        </w:trPr>
        <w:tc>
          <w:tcPr>
            <w:tcW w:w="69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7B14B0" w14:textId="0481A6ED" w:rsidR="00DC6EB2" w:rsidRPr="00AE3809" w:rsidRDefault="00DC6EB2" w:rsidP="00DC6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lang w:eastAsia="es-MX"/>
              </w:rPr>
            </w:pPr>
            <w:r w:rsidRPr="00AE3809"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>Tabla 5. Posición de las universidades en el TOP 5 en Derecho en el ranking las mejores universidades Ref</w:t>
            </w:r>
            <w:r w:rsidR="00E71EB5" w:rsidRPr="00AE3809"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>orma, 2020.</w:t>
            </w:r>
            <w:r w:rsidRPr="00AE3809"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ab/>
            </w:r>
          </w:p>
        </w:tc>
      </w:tr>
      <w:tr w:rsidR="00AE3809" w:rsidRPr="00AE3809" w14:paraId="5F878DC9" w14:textId="77777777" w:rsidTr="00406050">
        <w:trPr>
          <w:trHeight w:val="223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F27175F" w14:textId="77777777" w:rsidR="00DC6EB2" w:rsidRPr="00AE3809" w:rsidRDefault="00DC6EB2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 xml:space="preserve">Posición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9B84CDD" w14:textId="77777777" w:rsidR="00DC6EB2" w:rsidRPr="00AE3809" w:rsidRDefault="00DC6EB2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Puntaje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E697A59" w14:textId="77777777" w:rsidR="00DC6EB2" w:rsidRPr="00AE3809" w:rsidRDefault="00DC6EB2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Universidad</w:t>
            </w:r>
          </w:p>
        </w:tc>
      </w:tr>
      <w:tr w:rsidR="00AE3809" w:rsidRPr="00AE3809" w14:paraId="28D60EF6" w14:textId="77777777" w:rsidTr="00B46A08">
        <w:trPr>
          <w:trHeight w:val="223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72FC2" w14:textId="73BFBDAA" w:rsidR="00DC6EB2" w:rsidRPr="00AE3809" w:rsidRDefault="00DC6EB2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hAnsi="Calibri" w:cs="Calibri"/>
                <w:sz w:val="18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01A38" w14:textId="39484714" w:rsidR="00DC6EB2" w:rsidRPr="00AE3809" w:rsidRDefault="00E71EB5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8.8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A89D2" w14:textId="4631B1DD" w:rsidR="00DC6EB2" w:rsidRPr="00AE3809" w:rsidRDefault="008D6129" w:rsidP="00DC6E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Universidad Nacional Autónoma de México</w:t>
            </w:r>
          </w:p>
        </w:tc>
      </w:tr>
      <w:tr w:rsidR="00AE3809" w:rsidRPr="00AE3809" w14:paraId="548FC46B" w14:textId="77777777" w:rsidTr="00B46A08">
        <w:trPr>
          <w:trHeight w:val="223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708CCC2" w14:textId="5C557494" w:rsidR="00DC6EB2" w:rsidRPr="00AE3809" w:rsidRDefault="00DC6EB2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hAnsi="Calibri" w:cs="Calibri"/>
                <w:sz w:val="18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7A3FCB3" w14:textId="43622E89" w:rsidR="00DC6EB2" w:rsidRPr="00AE3809" w:rsidRDefault="00E71EB5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8.77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9225125" w14:textId="5A30B83E" w:rsidR="00DC6EB2" w:rsidRPr="00AE3809" w:rsidRDefault="008D6129" w:rsidP="00DC6E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Universidad Panamericana</w:t>
            </w:r>
          </w:p>
        </w:tc>
      </w:tr>
      <w:tr w:rsidR="00AE3809" w:rsidRPr="00AE3809" w14:paraId="6A1E5036" w14:textId="77777777" w:rsidTr="00B46A08">
        <w:trPr>
          <w:trHeight w:val="223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F1DC1" w14:textId="5074F4FE" w:rsidR="00DC6EB2" w:rsidRPr="00AE3809" w:rsidRDefault="00DC6EB2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hAnsi="Calibri" w:cs="Calibri"/>
                <w:sz w:val="18"/>
              </w:rPr>
              <w:t>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549A3" w14:textId="15C289AF" w:rsidR="00DC6EB2" w:rsidRPr="00AE3809" w:rsidRDefault="00E71EB5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8.74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6A17F" w14:textId="4FB416A7" w:rsidR="00DC6EB2" w:rsidRPr="00AE3809" w:rsidRDefault="008D6129" w:rsidP="00DC6E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Instituto Tecnológico Autónomo de México</w:t>
            </w:r>
          </w:p>
        </w:tc>
      </w:tr>
      <w:tr w:rsidR="00AE3809" w:rsidRPr="00AE3809" w14:paraId="2DD0B32F" w14:textId="77777777" w:rsidTr="00B46A08">
        <w:trPr>
          <w:trHeight w:val="223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7F827F9" w14:textId="53ECC3A2" w:rsidR="00DC6EB2" w:rsidRPr="00AE3809" w:rsidRDefault="00DC6EB2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hAnsi="Calibri" w:cs="Calibri"/>
                <w:sz w:val="18"/>
              </w:rPr>
              <w:t>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62234B3" w14:textId="2891B7FD" w:rsidR="00DC6EB2" w:rsidRPr="00AE3809" w:rsidRDefault="00E71EB5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8.62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94CAE8A" w14:textId="27711C49" w:rsidR="00DC6EB2" w:rsidRPr="00AE3809" w:rsidRDefault="00DC6EB2" w:rsidP="00DC6E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hAnsi="Calibri" w:cs="Calibri"/>
                <w:sz w:val="18"/>
              </w:rPr>
              <w:t>Escuela Libre de Derecho</w:t>
            </w:r>
          </w:p>
        </w:tc>
      </w:tr>
      <w:tr w:rsidR="00DC6EB2" w:rsidRPr="00AE3809" w14:paraId="5D5570D9" w14:textId="77777777" w:rsidTr="00B46A08">
        <w:trPr>
          <w:trHeight w:val="223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6DDC1" w14:textId="3956EBB8" w:rsidR="00DC6EB2" w:rsidRPr="00AE3809" w:rsidRDefault="00DC6EB2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hAnsi="Calibri" w:cs="Calibri"/>
                <w:sz w:val="18"/>
              </w:rPr>
              <w:t>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5FA1E" w14:textId="540116EC" w:rsidR="00DC6EB2" w:rsidRPr="00AE3809" w:rsidRDefault="00E71EB5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8.43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95C44" w14:textId="758C998F" w:rsidR="00DC6EB2" w:rsidRPr="00AE3809" w:rsidRDefault="008D6129" w:rsidP="00DC6E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Universidad La Salle</w:t>
            </w:r>
          </w:p>
        </w:tc>
      </w:tr>
    </w:tbl>
    <w:p w14:paraId="403C6853" w14:textId="77777777" w:rsidR="00DC6EB2" w:rsidRPr="00AE3809" w:rsidRDefault="00DC6EB2" w:rsidP="00DC6EB2">
      <w:pPr>
        <w:pStyle w:val="Prrafodelista"/>
        <w:spacing w:after="0"/>
        <w:jc w:val="both"/>
        <w:rPr>
          <w:b/>
          <w:sz w:val="16"/>
        </w:rPr>
      </w:pPr>
    </w:p>
    <w:tbl>
      <w:tblPr>
        <w:tblW w:w="69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"/>
        <w:gridCol w:w="1279"/>
        <w:gridCol w:w="4709"/>
      </w:tblGrid>
      <w:tr w:rsidR="00AE3809" w:rsidRPr="00AE3809" w14:paraId="22E3C704" w14:textId="77777777" w:rsidTr="00406050">
        <w:trPr>
          <w:trHeight w:val="457"/>
          <w:jc w:val="center"/>
        </w:trPr>
        <w:tc>
          <w:tcPr>
            <w:tcW w:w="69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04314B" w14:textId="40357E0C" w:rsidR="00DC6EB2" w:rsidRPr="00AE3809" w:rsidRDefault="00DC6EB2" w:rsidP="00DC6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lang w:eastAsia="es-MX"/>
              </w:rPr>
            </w:pPr>
            <w:r w:rsidRPr="00AE3809"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>Tabla 6. Posición de las universidades en el TOP 5 en Diseño Gráfico en el ranking las mejores universidades Ref</w:t>
            </w:r>
            <w:r w:rsidR="00E71EB5" w:rsidRPr="00AE3809"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>orma, 2020.</w:t>
            </w:r>
            <w:r w:rsidRPr="00AE3809"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ab/>
            </w:r>
          </w:p>
        </w:tc>
      </w:tr>
      <w:tr w:rsidR="00AE3809" w:rsidRPr="00AE3809" w14:paraId="5F1FF37D" w14:textId="77777777" w:rsidTr="00406050">
        <w:trPr>
          <w:trHeight w:val="223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756A3D8" w14:textId="77777777" w:rsidR="00DC6EB2" w:rsidRPr="00AE3809" w:rsidRDefault="00DC6EB2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 xml:space="preserve">Posición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1D86291" w14:textId="77777777" w:rsidR="00DC6EB2" w:rsidRPr="00AE3809" w:rsidRDefault="00DC6EB2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Puntaje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54A515C" w14:textId="77777777" w:rsidR="00DC6EB2" w:rsidRPr="00AE3809" w:rsidRDefault="00DC6EB2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Universidad</w:t>
            </w:r>
          </w:p>
        </w:tc>
      </w:tr>
      <w:tr w:rsidR="00AE3809" w:rsidRPr="00AE3809" w14:paraId="30A97CB4" w14:textId="77777777" w:rsidTr="003F5912">
        <w:trPr>
          <w:trHeight w:val="223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CDDAC" w14:textId="32DC5961" w:rsidR="00DC6EB2" w:rsidRPr="00AE3809" w:rsidRDefault="00E71EB5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0F277" w14:textId="270E747A" w:rsidR="00DC6EB2" w:rsidRPr="00AE3809" w:rsidRDefault="00E71EB5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9.64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2970C" w14:textId="21923FF7" w:rsidR="00DC6EB2" w:rsidRPr="00AE3809" w:rsidRDefault="005B38C6" w:rsidP="00DC6E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Instituto Nacional de Bellas Artes y Literatura</w:t>
            </w:r>
          </w:p>
        </w:tc>
      </w:tr>
      <w:tr w:rsidR="00AE3809" w:rsidRPr="00AE3809" w14:paraId="07E2B412" w14:textId="77777777" w:rsidTr="003F5912">
        <w:trPr>
          <w:trHeight w:val="223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121DAF5" w14:textId="4A5DBE25" w:rsidR="00DC6EB2" w:rsidRPr="00AE3809" w:rsidRDefault="00E71EB5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AD9D37A" w14:textId="179E690E" w:rsidR="00DC6EB2" w:rsidRPr="00AE3809" w:rsidRDefault="00E71EB5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8.82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192CD81" w14:textId="2B53B6A2" w:rsidR="00DC6EB2" w:rsidRPr="00AE3809" w:rsidRDefault="008D6129" w:rsidP="00DC6E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Universidad Nacional Autónoma de México</w:t>
            </w:r>
          </w:p>
        </w:tc>
      </w:tr>
      <w:tr w:rsidR="00AE3809" w:rsidRPr="00AE3809" w14:paraId="38037489" w14:textId="77777777" w:rsidTr="003F5912">
        <w:trPr>
          <w:trHeight w:val="223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2C0BA" w14:textId="09547E77" w:rsidR="00DC6EB2" w:rsidRPr="00AE3809" w:rsidRDefault="00E71EB5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85D2A" w14:textId="178F158A" w:rsidR="00DC6EB2" w:rsidRPr="00AE3809" w:rsidRDefault="00E71EB5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8.73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AD392" w14:textId="4E734CAE" w:rsidR="00DC6EB2" w:rsidRPr="00AE3809" w:rsidRDefault="008D6129" w:rsidP="00DC6E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Universidad La Salle</w:t>
            </w:r>
          </w:p>
        </w:tc>
      </w:tr>
      <w:tr w:rsidR="00AE3809" w:rsidRPr="00AE3809" w14:paraId="6E8FF915" w14:textId="77777777" w:rsidTr="003F5912">
        <w:trPr>
          <w:trHeight w:val="223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79A8634" w14:textId="098459B9" w:rsidR="00DC6EB2" w:rsidRPr="00AE3809" w:rsidRDefault="00E71EB5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E1B824E" w14:textId="609994C1" w:rsidR="00DC6EB2" w:rsidRPr="00AE3809" w:rsidRDefault="00E71EB5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8.63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062EFA3" w14:textId="361A0D18" w:rsidR="00DC6EB2" w:rsidRPr="00AE3809" w:rsidRDefault="005B38C6" w:rsidP="00DC6E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Universidad Intercontinental</w:t>
            </w:r>
          </w:p>
        </w:tc>
      </w:tr>
      <w:tr w:rsidR="00DC6EB2" w:rsidRPr="00AE3809" w14:paraId="479276C7" w14:textId="77777777" w:rsidTr="003F5912">
        <w:trPr>
          <w:trHeight w:val="223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395AA" w14:textId="46547E07" w:rsidR="00DC6EB2" w:rsidRPr="00AE3809" w:rsidRDefault="00E71EB5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1665D" w14:textId="0B855D90" w:rsidR="00DC6EB2" w:rsidRPr="00AE3809" w:rsidRDefault="00E71EB5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8.61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0BBD4" w14:textId="40366962" w:rsidR="00DC6EB2" w:rsidRPr="00AE3809" w:rsidRDefault="008D6129" w:rsidP="00DC6E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Universidad Autónoma Metropolitana</w:t>
            </w:r>
          </w:p>
        </w:tc>
      </w:tr>
    </w:tbl>
    <w:p w14:paraId="39FDE021" w14:textId="77777777" w:rsidR="00E71EB5" w:rsidRPr="00AE3809" w:rsidRDefault="00E71EB5">
      <w:pPr>
        <w:rPr>
          <w:sz w:val="8"/>
          <w:szCs w:val="8"/>
        </w:rPr>
      </w:pPr>
    </w:p>
    <w:tbl>
      <w:tblPr>
        <w:tblW w:w="69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"/>
        <w:gridCol w:w="1279"/>
        <w:gridCol w:w="4709"/>
      </w:tblGrid>
      <w:tr w:rsidR="00AE3809" w:rsidRPr="00AE3809" w14:paraId="1AD6DF68" w14:textId="77777777" w:rsidTr="00406050">
        <w:trPr>
          <w:trHeight w:val="457"/>
          <w:jc w:val="center"/>
        </w:trPr>
        <w:tc>
          <w:tcPr>
            <w:tcW w:w="69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F3ECF9" w14:textId="0610B234" w:rsidR="00DC6EB2" w:rsidRPr="00AE3809" w:rsidRDefault="00DC6EB2" w:rsidP="00DC6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lang w:eastAsia="es-MX"/>
              </w:rPr>
            </w:pPr>
            <w:r w:rsidRPr="00AE3809"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>Tabla 7. Posición de las universidades en el TOP 5 en Economía en el ranking las mejores universidades Ref</w:t>
            </w:r>
            <w:r w:rsidR="00E71EB5" w:rsidRPr="00AE3809"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>orma, 2020.</w:t>
            </w:r>
            <w:r w:rsidRPr="00AE3809"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ab/>
            </w:r>
          </w:p>
        </w:tc>
      </w:tr>
      <w:tr w:rsidR="00AE3809" w:rsidRPr="00AE3809" w14:paraId="2E2180CC" w14:textId="77777777" w:rsidTr="00406050">
        <w:trPr>
          <w:trHeight w:val="223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0454F2E" w14:textId="77777777" w:rsidR="00DC6EB2" w:rsidRPr="00AE3809" w:rsidRDefault="00DC6EB2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 xml:space="preserve">Posición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DFB6C9B" w14:textId="77777777" w:rsidR="00DC6EB2" w:rsidRPr="00AE3809" w:rsidRDefault="00DC6EB2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Puntaje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182486D" w14:textId="77777777" w:rsidR="00DC6EB2" w:rsidRPr="00AE3809" w:rsidRDefault="00DC6EB2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Universidad</w:t>
            </w:r>
          </w:p>
        </w:tc>
      </w:tr>
      <w:tr w:rsidR="00AE3809" w:rsidRPr="00AE3809" w14:paraId="27D77507" w14:textId="77777777" w:rsidTr="00270310">
        <w:trPr>
          <w:trHeight w:val="223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6EE0C" w14:textId="16630567" w:rsidR="00DC6EB2" w:rsidRPr="00AE3809" w:rsidRDefault="00E71EB5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71754" w14:textId="174FF913" w:rsidR="00DC6EB2" w:rsidRPr="00AE3809" w:rsidRDefault="00E71EB5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9.25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6CA9B" w14:textId="3AB3EF10" w:rsidR="00DC6EB2" w:rsidRPr="00AE3809" w:rsidRDefault="008D6129" w:rsidP="00DC6E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Centro de Investigación y Docencia Económicas</w:t>
            </w:r>
          </w:p>
        </w:tc>
      </w:tr>
      <w:tr w:rsidR="00AE3809" w:rsidRPr="00AE3809" w14:paraId="5C186F2F" w14:textId="77777777" w:rsidTr="00270310">
        <w:trPr>
          <w:trHeight w:val="223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FB1436B" w14:textId="6FD2FAB6" w:rsidR="00DC6EB2" w:rsidRPr="00AE3809" w:rsidRDefault="00E71EB5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E742A5A" w14:textId="60559903" w:rsidR="00DC6EB2" w:rsidRPr="00AE3809" w:rsidRDefault="00E71EB5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8.98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989874C" w14:textId="0CF64E2C" w:rsidR="00DC6EB2" w:rsidRPr="00AE3809" w:rsidRDefault="008D6129" w:rsidP="00DC6E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Instituto Tecnológico Autónomo de México</w:t>
            </w:r>
          </w:p>
        </w:tc>
      </w:tr>
      <w:tr w:rsidR="00AE3809" w:rsidRPr="00AE3809" w14:paraId="0800AB5C" w14:textId="77777777" w:rsidTr="00270310">
        <w:trPr>
          <w:trHeight w:val="223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E5297" w14:textId="0BE8FE19" w:rsidR="00DC6EB2" w:rsidRPr="00AE3809" w:rsidRDefault="00E71EB5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32FA5" w14:textId="341E0146" w:rsidR="00DC6EB2" w:rsidRPr="00AE3809" w:rsidRDefault="00E71EB5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8.76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776AD" w14:textId="3A303B1E" w:rsidR="00DC6EB2" w:rsidRPr="00AE3809" w:rsidRDefault="008D6129" w:rsidP="00DC6E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Instituto Politécnico Nacional</w:t>
            </w:r>
          </w:p>
        </w:tc>
      </w:tr>
      <w:tr w:rsidR="00AE3809" w:rsidRPr="00AE3809" w14:paraId="2708723A" w14:textId="77777777" w:rsidTr="00270310">
        <w:trPr>
          <w:trHeight w:val="223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CBA9A1A" w14:textId="0468C0CE" w:rsidR="00DC6EB2" w:rsidRPr="00AE3809" w:rsidRDefault="00E71EB5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DB69B55" w14:textId="74D78C30" w:rsidR="00DC6EB2" w:rsidRPr="00AE3809" w:rsidRDefault="00E71EB5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8.68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171D516" w14:textId="12A4CA35" w:rsidR="00DC6EB2" w:rsidRPr="00AE3809" w:rsidRDefault="008D6129" w:rsidP="00DC6E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Universidad Nacional Autónoma de México</w:t>
            </w:r>
          </w:p>
        </w:tc>
      </w:tr>
      <w:tr w:rsidR="00DC6EB2" w:rsidRPr="00AE3809" w14:paraId="0AE2BB1F" w14:textId="77777777" w:rsidTr="00270310">
        <w:trPr>
          <w:trHeight w:val="223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2EE9E" w14:textId="41B94965" w:rsidR="00DC6EB2" w:rsidRPr="00AE3809" w:rsidRDefault="00E71EB5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EB2F" w14:textId="7DEA3CCF" w:rsidR="00DC6EB2" w:rsidRPr="00AE3809" w:rsidRDefault="00E71EB5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8.65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31E00" w14:textId="4785CD97" w:rsidR="00DC6EB2" w:rsidRPr="00AE3809" w:rsidRDefault="008D6129" w:rsidP="00DC6E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Instituto Tecnológico de Monterrey</w:t>
            </w:r>
          </w:p>
        </w:tc>
      </w:tr>
    </w:tbl>
    <w:p w14:paraId="1054A969" w14:textId="44CFDEAF" w:rsidR="00DC6EB2" w:rsidRPr="00AE3809" w:rsidRDefault="00DC6EB2" w:rsidP="00DC6EB2">
      <w:pPr>
        <w:pStyle w:val="Prrafodelista"/>
        <w:spacing w:after="0"/>
        <w:jc w:val="both"/>
        <w:rPr>
          <w:b/>
          <w:sz w:val="16"/>
          <w:szCs w:val="16"/>
        </w:rPr>
      </w:pPr>
    </w:p>
    <w:p w14:paraId="759EAA20" w14:textId="62F1838F" w:rsidR="008D6129" w:rsidRPr="00AE3809" w:rsidRDefault="008D6129" w:rsidP="00DC6EB2">
      <w:pPr>
        <w:pStyle w:val="Prrafodelista"/>
        <w:spacing w:after="0"/>
        <w:jc w:val="both"/>
        <w:rPr>
          <w:b/>
          <w:sz w:val="16"/>
          <w:szCs w:val="16"/>
        </w:rPr>
      </w:pPr>
    </w:p>
    <w:p w14:paraId="63C3D2D3" w14:textId="6A7BD299" w:rsidR="008D6129" w:rsidRPr="00AE3809" w:rsidRDefault="008D6129" w:rsidP="00DC6EB2">
      <w:pPr>
        <w:pStyle w:val="Prrafodelista"/>
        <w:spacing w:after="0"/>
        <w:jc w:val="both"/>
        <w:rPr>
          <w:b/>
          <w:sz w:val="16"/>
          <w:szCs w:val="16"/>
        </w:rPr>
      </w:pPr>
    </w:p>
    <w:p w14:paraId="2B4B31A4" w14:textId="77777777" w:rsidR="008D6129" w:rsidRPr="00AE3809" w:rsidRDefault="008D6129" w:rsidP="00DC6EB2">
      <w:pPr>
        <w:pStyle w:val="Prrafodelista"/>
        <w:spacing w:after="0"/>
        <w:jc w:val="both"/>
        <w:rPr>
          <w:b/>
          <w:sz w:val="16"/>
          <w:szCs w:val="16"/>
        </w:rPr>
      </w:pPr>
    </w:p>
    <w:tbl>
      <w:tblPr>
        <w:tblW w:w="69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"/>
        <w:gridCol w:w="1279"/>
        <w:gridCol w:w="4709"/>
      </w:tblGrid>
      <w:tr w:rsidR="00AE3809" w:rsidRPr="00AE3809" w14:paraId="63109356" w14:textId="77777777" w:rsidTr="00406050">
        <w:trPr>
          <w:trHeight w:val="457"/>
          <w:jc w:val="center"/>
        </w:trPr>
        <w:tc>
          <w:tcPr>
            <w:tcW w:w="69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C8CA95" w14:textId="60B53098" w:rsidR="00DC6EB2" w:rsidRPr="00AE3809" w:rsidRDefault="00DC6EB2" w:rsidP="00DC6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lang w:eastAsia="es-MX"/>
              </w:rPr>
            </w:pPr>
            <w:r w:rsidRPr="00AE3809"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lastRenderedPageBreak/>
              <w:t>Tabla 8. Posición de las universidades en el TOP 5 en Ingeniería en Electrónica en el ranking las mejores universidades Ref</w:t>
            </w:r>
            <w:r w:rsidR="00E71EB5" w:rsidRPr="00AE3809"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>orma, 2020.</w:t>
            </w:r>
            <w:r w:rsidRPr="00AE3809"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ab/>
            </w:r>
          </w:p>
        </w:tc>
      </w:tr>
      <w:tr w:rsidR="00AE3809" w:rsidRPr="00AE3809" w14:paraId="100C7BD9" w14:textId="77777777" w:rsidTr="00406050">
        <w:trPr>
          <w:trHeight w:val="223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DF148F3" w14:textId="77777777" w:rsidR="00DC6EB2" w:rsidRPr="00AE3809" w:rsidRDefault="00DC6EB2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 xml:space="preserve">Posición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C884BAB" w14:textId="77777777" w:rsidR="00DC6EB2" w:rsidRPr="00AE3809" w:rsidRDefault="00DC6EB2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Puntaje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3CBE492" w14:textId="77777777" w:rsidR="00DC6EB2" w:rsidRPr="00AE3809" w:rsidRDefault="00DC6EB2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Universidad</w:t>
            </w:r>
          </w:p>
        </w:tc>
      </w:tr>
      <w:tr w:rsidR="00AE3809" w:rsidRPr="00AE3809" w14:paraId="191BCBAB" w14:textId="77777777" w:rsidTr="00686DB2">
        <w:trPr>
          <w:trHeight w:val="223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80042" w14:textId="69AB9174" w:rsidR="00DC6EB2" w:rsidRPr="00AE3809" w:rsidRDefault="00E71EB5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EC84E" w14:textId="38B757CF" w:rsidR="00DC6EB2" w:rsidRPr="00AE3809" w:rsidRDefault="00E71EB5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8.69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73A7D" w14:textId="1F627BC5" w:rsidR="00DC6EB2" w:rsidRPr="00AE3809" w:rsidRDefault="008D6129" w:rsidP="00DC6E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Instituto Tecnológico de Monterrey</w:t>
            </w:r>
          </w:p>
        </w:tc>
      </w:tr>
      <w:tr w:rsidR="00AE3809" w:rsidRPr="00AE3809" w14:paraId="60D7C77B" w14:textId="77777777" w:rsidTr="00686DB2">
        <w:trPr>
          <w:trHeight w:val="223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A611525" w14:textId="7EF0A786" w:rsidR="00DC6EB2" w:rsidRPr="00AE3809" w:rsidRDefault="00E71EB5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97504DB" w14:textId="66D4709A" w:rsidR="00DC6EB2" w:rsidRPr="00AE3809" w:rsidRDefault="00E71EB5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8.6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9482C48" w14:textId="2D568EA0" w:rsidR="00DC6EB2" w:rsidRPr="00AE3809" w:rsidRDefault="008D6129" w:rsidP="00DC6E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Universidad La Salle</w:t>
            </w:r>
          </w:p>
        </w:tc>
      </w:tr>
      <w:tr w:rsidR="00AE3809" w:rsidRPr="00AE3809" w14:paraId="04D182D4" w14:textId="77777777" w:rsidTr="00686DB2">
        <w:trPr>
          <w:trHeight w:val="223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CA74E" w14:textId="3B527A37" w:rsidR="00DC6EB2" w:rsidRPr="00AE3809" w:rsidRDefault="00E71EB5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B2B35" w14:textId="32B0B55E" w:rsidR="00DC6EB2" w:rsidRPr="00AE3809" w:rsidRDefault="00E71EB5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8.53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58239" w14:textId="55521F8E" w:rsidR="00DC6EB2" w:rsidRPr="00AE3809" w:rsidRDefault="008D6129" w:rsidP="00DC6E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Instituto Politécnico Nacional</w:t>
            </w:r>
          </w:p>
        </w:tc>
      </w:tr>
      <w:tr w:rsidR="00AE3809" w:rsidRPr="00AE3809" w14:paraId="094CAC57" w14:textId="77777777" w:rsidTr="00686DB2">
        <w:trPr>
          <w:trHeight w:val="223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494A261" w14:textId="6627537D" w:rsidR="00DC6EB2" w:rsidRPr="00AE3809" w:rsidRDefault="00E71EB5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5265941" w14:textId="4C550A1B" w:rsidR="00DC6EB2" w:rsidRPr="00AE3809" w:rsidRDefault="00E71EB5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8.47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B3AC963" w14:textId="11CD77CA" w:rsidR="00DC6EB2" w:rsidRPr="00AE3809" w:rsidRDefault="008D6129" w:rsidP="00DC6E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Universidad Iberoamericana</w:t>
            </w:r>
          </w:p>
        </w:tc>
      </w:tr>
      <w:tr w:rsidR="00DC6EB2" w:rsidRPr="00AE3809" w14:paraId="7873BC2E" w14:textId="77777777" w:rsidTr="00686DB2">
        <w:trPr>
          <w:trHeight w:val="223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C431F" w14:textId="0DBAD581" w:rsidR="00DC6EB2" w:rsidRPr="00AE3809" w:rsidRDefault="00E71EB5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7DAFA" w14:textId="2ABDB22F" w:rsidR="00DC6EB2" w:rsidRPr="00AE3809" w:rsidRDefault="00E71EB5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8.38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84CB6" w14:textId="02F297B7" w:rsidR="00DC6EB2" w:rsidRPr="00AE3809" w:rsidRDefault="008D6129" w:rsidP="00DC6E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Universidad Nacional Autónoma de México</w:t>
            </w:r>
          </w:p>
        </w:tc>
      </w:tr>
    </w:tbl>
    <w:p w14:paraId="1CEA5B99" w14:textId="77777777" w:rsidR="00DC6EB2" w:rsidRPr="00AE3809" w:rsidRDefault="00DC6EB2" w:rsidP="00DC6EB2">
      <w:pPr>
        <w:pStyle w:val="Prrafodelista"/>
        <w:spacing w:after="0"/>
        <w:jc w:val="both"/>
        <w:rPr>
          <w:b/>
          <w:sz w:val="16"/>
          <w:szCs w:val="20"/>
        </w:rPr>
      </w:pPr>
    </w:p>
    <w:tbl>
      <w:tblPr>
        <w:tblW w:w="69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"/>
        <w:gridCol w:w="1279"/>
        <w:gridCol w:w="4709"/>
      </w:tblGrid>
      <w:tr w:rsidR="00AE3809" w:rsidRPr="00AE3809" w14:paraId="2500B532" w14:textId="77777777" w:rsidTr="00406050">
        <w:trPr>
          <w:trHeight w:val="457"/>
          <w:jc w:val="center"/>
        </w:trPr>
        <w:tc>
          <w:tcPr>
            <w:tcW w:w="69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00EFEA" w14:textId="473C9438" w:rsidR="00DC6EB2" w:rsidRPr="00AE3809" w:rsidRDefault="00DC6EB2" w:rsidP="00DC6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lang w:eastAsia="es-MX"/>
              </w:rPr>
            </w:pPr>
            <w:r w:rsidRPr="00AE3809"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>Tabla 9. Posición de las universidades en el TOP 5 en Ingeniería en Sistemas en el ranking las mejores universidades Ref</w:t>
            </w:r>
            <w:r w:rsidR="00E71EB5" w:rsidRPr="00AE3809"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>orma, 2020.</w:t>
            </w:r>
            <w:r w:rsidRPr="00AE3809"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ab/>
            </w:r>
          </w:p>
        </w:tc>
      </w:tr>
      <w:tr w:rsidR="00AE3809" w:rsidRPr="00AE3809" w14:paraId="246070BE" w14:textId="77777777" w:rsidTr="00406050">
        <w:trPr>
          <w:trHeight w:val="223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733FE71" w14:textId="77777777" w:rsidR="00DC6EB2" w:rsidRPr="00AE3809" w:rsidRDefault="00DC6EB2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 xml:space="preserve">Posición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0B50AE2" w14:textId="77777777" w:rsidR="00DC6EB2" w:rsidRPr="00AE3809" w:rsidRDefault="00DC6EB2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Puntaje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C6F496C" w14:textId="77777777" w:rsidR="00DC6EB2" w:rsidRPr="00AE3809" w:rsidRDefault="00DC6EB2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Universidad</w:t>
            </w:r>
          </w:p>
        </w:tc>
      </w:tr>
      <w:tr w:rsidR="00AE3809" w:rsidRPr="00AE3809" w14:paraId="1D38944A" w14:textId="77777777" w:rsidTr="000E3843">
        <w:trPr>
          <w:trHeight w:val="223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1E335" w14:textId="3C3D935D" w:rsidR="00DC6EB2" w:rsidRPr="00AE3809" w:rsidRDefault="00E71EB5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63098" w14:textId="217992BB" w:rsidR="00DC6EB2" w:rsidRPr="00AE3809" w:rsidRDefault="00E71EB5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8.86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33297" w14:textId="5F42EAD3" w:rsidR="00DC6EB2" w:rsidRPr="00AE3809" w:rsidRDefault="008D6129" w:rsidP="00DC6E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Universidad La Salle</w:t>
            </w:r>
          </w:p>
        </w:tc>
      </w:tr>
      <w:tr w:rsidR="00AE3809" w:rsidRPr="00AE3809" w14:paraId="397E2435" w14:textId="77777777" w:rsidTr="000E3843">
        <w:trPr>
          <w:trHeight w:val="223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E9D8EA9" w14:textId="214B381F" w:rsidR="00DC6EB2" w:rsidRPr="00AE3809" w:rsidRDefault="00E71EB5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D76B094" w14:textId="0226982C" w:rsidR="00DC6EB2" w:rsidRPr="00AE3809" w:rsidRDefault="00E71EB5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8.76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D60E6AB" w14:textId="461A0307" w:rsidR="00DC6EB2" w:rsidRPr="00AE3809" w:rsidRDefault="008D6129" w:rsidP="00DC6E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Instituto Politécnico Nacional</w:t>
            </w:r>
          </w:p>
        </w:tc>
      </w:tr>
      <w:tr w:rsidR="00AE3809" w:rsidRPr="00AE3809" w14:paraId="1209F2A6" w14:textId="77777777" w:rsidTr="000E3843">
        <w:trPr>
          <w:trHeight w:val="223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FE949" w14:textId="5DB4AEDD" w:rsidR="00DC6EB2" w:rsidRPr="00AE3809" w:rsidRDefault="00E71EB5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55BCE" w14:textId="0A37E71E" w:rsidR="00DC6EB2" w:rsidRPr="00AE3809" w:rsidRDefault="00E71EB5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8.64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FAFD9" w14:textId="007A98DF" w:rsidR="00DC6EB2" w:rsidRPr="00AE3809" w:rsidRDefault="008D6129" w:rsidP="00DC6E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Universidad Nacional Autónoma de México</w:t>
            </w:r>
          </w:p>
        </w:tc>
      </w:tr>
      <w:tr w:rsidR="00AE3809" w:rsidRPr="00AE3809" w14:paraId="5C59BFEA" w14:textId="77777777" w:rsidTr="000E3843">
        <w:trPr>
          <w:trHeight w:val="223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2AE837A" w14:textId="77A53790" w:rsidR="00DC6EB2" w:rsidRPr="00AE3809" w:rsidRDefault="00E71EB5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BF6A980" w14:textId="2411A818" w:rsidR="00DC6EB2" w:rsidRPr="00AE3809" w:rsidRDefault="00E71EB5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8.55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0D16698" w14:textId="774D5B3F" w:rsidR="00DC6EB2" w:rsidRPr="00AE3809" w:rsidRDefault="008D6129" w:rsidP="00DC6E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Universidad Autónoma Metropolitana</w:t>
            </w:r>
          </w:p>
        </w:tc>
      </w:tr>
      <w:tr w:rsidR="00DC6EB2" w:rsidRPr="00AE3809" w14:paraId="3FBE4CB6" w14:textId="77777777" w:rsidTr="000E3843">
        <w:trPr>
          <w:trHeight w:val="223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46705" w14:textId="18518301" w:rsidR="00DC6EB2" w:rsidRPr="00AE3809" w:rsidRDefault="00E71EB5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1240C" w14:textId="7AA2E282" w:rsidR="00DC6EB2" w:rsidRPr="00AE3809" w:rsidRDefault="00E71EB5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8.48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0DCAB" w14:textId="5C363D14" w:rsidR="00DC6EB2" w:rsidRPr="00AE3809" w:rsidRDefault="008D6129" w:rsidP="00DC6E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Instituto Tecnológico de Monterrey</w:t>
            </w:r>
          </w:p>
        </w:tc>
      </w:tr>
    </w:tbl>
    <w:p w14:paraId="2023F1D3" w14:textId="77777777" w:rsidR="00DC6EB2" w:rsidRPr="00AE3809" w:rsidRDefault="00DC6EB2" w:rsidP="00DC6EB2">
      <w:pPr>
        <w:pStyle w:val="Prrafodelista"/>
        <w:spacing w:after="0"/>
        <w:jc w:val="both"/>
        <w:rPr>
          <w:b/>
          <w:sz w:val="16"/>
        </w:rPr>
      </w:pPr>
    </w:p>
    <w:tbl>
      <w:tblPr>
        <w:tblW w:w="69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"/>
        <w:gridCol w:w="1279"/>
        <w:gridCol w:w="4709"/>
      </w:tblGrid>
      <w:tr w:rsidR="00AE3809" w:rsidRPr="00AE3809" w14:paraId="5BE6FFBF" w14:textId="77777777" w:rsidTr="00406050">
        <w:trPr>
          <w:trHeight w:val="457"/>
          <w:jc w:val="center"/>
        </w:trPr>
        <w:tc>
          <w:tcPr>
            <w:tcW w:w="69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30E5A6" w14:textId="2DE1CA97" w:rsidR="00DC6EB2" w:rsidRPr="00AE3809" w:rsidRDefault="00DC6EB2" w:rsidP="00DC6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lang w:eastAsia="es-MX"/>
              </w:rPr>
            </w:pPr>
            <w:r w:rsidRPr="00AE3809"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>Tabla 10. Posición de las universidades en el TOP 5 en Ingeniería Industrial en el ranking las mejores universidades Ref</w:t>
            </w:r>
            <w:r w:rsidR="00E71EB5" w:rsidRPr="00AE3809"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>orma, 2020.</w:t>
            </w:r>
            <w:r w:rsidRPr="00AE3809"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ab/>
            </w:r>
          </w:p>
        </w:tc>
      </w:tr>
      <w:tr w:rsidR="00AE3809" w:rsidRPr="00AE3809" w14:paraId="1E5D8562" w14:textId="77777777" w:rsidTr="00406050">
        <w:trPr>
          <w:trHeight w:val="223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7EE388C" w14:textId="77777777" w:rsidR="00DC6EB2" w:rsidRPr="00AE3809" w:rsidRDefault="00DC6EB2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 xml:space="preserve">Posición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8FC3DDC" w14:textId="77777777" w:rsidR="00DC6EB2" w:rsidRPr="00AE3809" w:rsidRDefault="00DC6EB2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Puntaje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FDDE316" w14:textId="77777777" w:rsidR="00DC6EB2" w:rsidRPr="00AE3809" w:rsidRDefault="00DC6EB2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Universidad</w:t>
            </w:r>
          </w:p>
        </w:tc>
      </w:tr>
      <w:tr w:rsidR="00AE3809" w:rsidRPr="00AE3809" w14:paraId="7753B918" w14:textId="77777777" w:rsidTr="009B4231">
        <w:trPr>
          <w:trHeight w:val="223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2B189" w14:textId="2DB2BDAC" w:rsidR="00DC6EB2" w:rsidRPr="00AE3809" w:rsidRDefault="008D6129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17956" w14:textId="7B32A2D3" w:rsidR="00DC6EB2" w:rsidRPr="00AE3809" w:rsidRDefault="008D6129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9.13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8A44B" w14:textId="4E312F74" w:rsidR="00DC6EB2" w:rsidRPr="00AE3809" w:rsidRDefault="008D6129" w:rsidP="00DC6E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Universidad Panamericana</w:t>
            </w:r>
          </w:p>
        </w:tc>
      </w:tr>
      <w:tr w:rsidR="00AE3809" w:rsidRPr="00AE3809" w14:paraId="78FC918C" w14:textId="77777777" w:rsidTr="009B4231">
        <w:trPr>
          <w:trHeight w:val="223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1F0C47A" w14:textId="3D2349A0" w:rsidR="00DC6EB2" w:rsidRPr="00AE3809" w:rsidRDefault="008D6129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CAE78C6" w14:textId="203E3409" w:rsidR="00DC6EB2" w:rsidRPr="00AE3809" w:rsidRDefault="008D6129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9.06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C5C38D1" w14:textId="52568799" w:rsidR="00DC6EB2" w:rsidRPr="00AE3809" w:rsidRDefault="008D6129" w:rsidP="00DC6E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Universidad Iberoamericana</w:t>
            </w:r>
          </w:p>
        </w:tc>
      </w:tr>
      <w:tr w:rsidR="00AE3809" w:rsidRPr="00AE3809" w14:paraId="6F2D43B3" w14:textId="77777777" w:rsidTr="009B4231">
        <w:trPr>
          <w:trHeight w:val="223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8B028" w14:textId="0DCC464F" w:rsidR="00DC6EB2" w:rsidRPr="00AE3809" w:rsidRDefault="008D6129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AB198" w14:textId="498606E4" w:rsidR="00DC6EB2" w:rsidRPr="00AE3809" w:rsidRDefault="008D6129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8.76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BDD80" w14:textId="60065B8B" w:rsidR="00DC6EB2" w:rsidRPr="00AE3809" w:rsidRDefault="008D6129" w:rsidP="00DC6E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Universidad La Salle</w:t>
            </w:r>
          </w:p>
        </w:tc>
      </w:tr>
      <w:tr w:rsidR="00AE3809" w:rsidRPr="00AE3809" w14:paraId="68149A91" w14:textId="77777777" w:rsidTr="009B4231">
        <w:trPr>
          <w:trHeight w:val="223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68B1FD1" w14:textId="70B20D9A" w:rsidR="00DC6EB2" w:rsidRPr="00AE3809" w:rsidRDefault="008D6129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2505D16" w14:textId="4F7B2535" w:rsidR="00DC6EB2" w:rsidRPr="00AE3809" w:rsidRDefault="008D6129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8.72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00FC566" w14:textId="437B9FDF" w:rsidR="00DC6EB2" w:rsidRPr="00AE3809" w:rsidRDefault="008D6129" w:rsidP="00DC6E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Instituto Tecnológico de Monterrey</w:t>
            </w:r>
          </w:p>
        </w:tc>
      </w:tr>
      <w:tr w:rsidR="00AE3809" w:rsidRPr="00AE3809" w14:paraId="1462D4E2" w14:textId="77777777" w:rsidTr="009B4231">
        <w:trPr>
          <w:trHeight w:val="223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A9592" w14:textId="79C0C307" w:rsidR="00DC6EB2" w:rsidRPr="00AE3809" w:rsidRDefault="008D6129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90DA1" w14:textId="01EB0E34" w:rsidR="00DC6EB2" w:rsidRPr="00AE3809" w:rsidRDefault="008D6129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8.69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CC29D" w14:textId="07FF1DBB" w:rsidR="00DC6EB2" w:rsidRPr="00AE3809" w:rsidRDefault="008D6129" w:rsidP="00DC6E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Instituto Tecnológico Autónomo de México</w:t>
            </w:r>
          </w:p>
        </w:tc>
      </w:tr>
      <w:tr w:rsidR="00AE3809" w:rsidRPr="00AE3809" w14:paraId="44D5D20E" w14:textId="77777777" w:rsidTr="009B4231">
        <w:trPr>
          <w:trHeight w:val="223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E8D9F65" w14:textId="7306EDEF" w:rsidR="00DC6EB2" w:rsidRPr="00AE3809" w:rsidRDefault="008D6129" w:rsidP="00DC6E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E3809">
              <w:rPr>
                <w:sz w:val="18"/>
                <w:szCs w:val="18"/>
              </w:rPr>
              <w:t>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A28AF80" w14:textId="6735166F" w:rsidR="00DC6EB2" w:rsidRPr="00AE3809" w:rsidRDefault="008D6129" w:rsidP="00DC6E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E3809">
              <w:rPr>
                <w:sz w:val="18"/>
                <w:szCs w:val="18"/>
              </w:rPr>
              <w:t>8.63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5E171C1" w14:textId="1E496586" w:rsidR="00DC6EB2" w:rsidRPr="00AE3809" w:rsidRDefault="008D6129" w:rsidP="00DC6EB2">
            <w:pPr>
              <w:spacing w:after="0" w:line="240" w:lineRule="auto"/>
              <w:rPr>
                <w:sz w:val="18"/>
                <w:szCs w:val="18"/>
              </w:rPr>
            </w:pPr>
            <w:r w:rsidRPr="00AE3809">
              <w:rPr>
                <w:sz w:val="18"/>
                <w:szCs w:val="18"/>
              </w:rPr>
              <w:t>Universidad Nacional Autónoma de México</w:t>
            </w:r>
          </w:p>
        </w:tc>
      </w:tr>
    </w:tbl>
    <w:p w14:paraId="2B896693" w14:textId="77777777" w:rsidR="00DC6EB2" w:rsidRPr="00AE3809" w:rsidRDefault="00DC6EB2" w:rsidP="00DC6EB2">
      <w:pPr>
        <w:pStyle w:val="Prrafodelista"/>
        <w:spacing w:after="0"/>
        <w:jc w:val="both"/>
        <w:rPr>
          <w:b/>
          <w:sz w:val="16"/>
        </w:rPr>
      </w:pPr>
    </w:p>
    <w:tbl>
      <w:tblPr>
        <w:tblW w:w="69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"/>
        <w:gridCol w:w="1279"/>
        <w:gridCol w:w="4709"/>
      </w:tblGrid>
      <w:tr w:rsidR="00AE3809" w:rsidRPr="00AE3809" w14:paraId="62B137EE" w14:textId="77777777" w:rsidTr="00406050">
        <w:trPr>
          <w:trHeight w:val="457"/>
          <w:jc w:val="center"/>
        </w:trPr>
        <w:tc>
          <w:tcPr>
            <w:tcW w:w="69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345BC4" w14:textId="28EF7194" w:rsidR="00DC6EB2" w:rsidRPr="00AE3809" w:rsidRDefault="00DC6EB2" w:rsidP="00DC6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lang w:eastAsia="es-MX"/>
              </w:rPr>
            </w:pPr>
            <w:r w:rsidRPr="00AE3809"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>Tabla 11. Posición de las universidades en el TOP 5 en Ingeniería Mecatrónica en el ranking las mejores universidades Ref</w:t>
            </w:r>
            <w:r w:rsidR="00E71EB5" w:rsidRPr="00AE3809"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>orma, 2020.</w:t>
            </w:r>
            <w:r w:rsidRPr="00AE3809"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ab/>
            </w:r>
          </w:p>
        </w:tc>
      </w:tr>
      <w:tr w:rsidR="00AE3809" w:rsidRPr="00AE3809" w14:paraId="04D7AC59" w14:textId="77777777" w:rsidTr="00406050">
        <w:trPr>
          <w:trHeight w:val="223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3BB9B79" w14:textId="77777777" w:rsidR="00DC6EB2" w:rsidRPr="00AE3809" w:rsidRDefault="00DC6EB2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 xml:space="preserve">Posición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F484E05" w14:textId="77777777" w:rsidR="00DC6EB2" w:rsidRPr="00AE3809" w:rsidRDefault="00DC6EB2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Puntaje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3E5E038" w14:textId="77777777" w:rsidR="00DC6EB2" w:rsidRPr="00AE3809" w:rsidRDefault="00DC6EB2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Universidad</w:t>
            </w:r>
          </w:p>
        </w:tc>
      </w:tr>
      <w:tr w:rsidR="00AE3809" w:rsidRPr="00AE3809" w14:paraId="7F205CCE" w14:textId="77777777" w:rsidTr="00616439">
        <w:trPr>
          <w:trHeight w:val="223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B8A4D" w14:textId="7AAA8686" w:rsidR="00DC6EB2" w:rsidRPr="00AE3809" w:rsidRDefault="008D6129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5A01D" w14:textId="425823C3" w:rsidR="00DC6EB2" w:rsidRPr="00AE3809" w:rsidRDefault="008D6129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8.82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C40D7" w14:textId="726491C1" w:rsidR="00DC6EB2" w:rsidRPr="00AE3809" w:rsidRDefault="008D6129" w:rsidP="00DC6E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Universidad La Salle</w:t>
            </w:r>
          </w:p>
        </w:tc>
      </w:tr>
      <w:tr w:rsidR="00AE3809" w:rsidRPr="00AE3809" w14:paraId="014FF9AB" w14:textId="77777777" w:rsidTr="00616439">
        <w:trPr>
          <w:trHeight w:val="223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7954FD6" w14:textId="7AF7B996" w:rsidR="00DC6EB2" w:rsidRPr="00AE3809" w:rsidRDefault="008D6129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624881A" w14:textId="2D53581A" w:rsidR="00DC6EB2" w:rsidRPr="00AE3809" w:rsidRDefault="008D6129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8.78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2863299" w14:textId="06E26F2E" w:rsidR="00DC6EB2" w:rsidRPr="00AE3809" w:rsidRDefault="008D6129" w:rsidP="00DC6E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Universidad Iberoamericana</w:t>
            </w:r>
          </w:p>
        </w:tc>
      </w:tr>
      <w:tr w:rsidR="00AE3809" w:rsidRPr="00AE3809" w14:paraId="3B14F26A" w14:textId="77777777" w:rsidTr="00616439">
        <w:trPr>
          <w:trHeight w:val="223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9BFAD" w14:textId="0C97B9E3" w:rsidR="00DC6EB2" w:rsidRPr="00AE3809" w:rsidRDefault="008D6129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B56A6" w14:textId="3F6FD4E8" w:rsidR="00DC6EB2" w:rsidRPr="00AE3809" w:rsidRDefault="008D6129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8.5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7D4A1" w14:textId="37A28076" w:rsidR="00DC6EB2" w:rsidRPr="00AE3809" w:rsidRDefault="008D6129" w:rsidP="00DC6E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Universidad Panamericana</w:t>
            </w:r>
          </w:p>
        </w:tc>
      </w:tr>
      <w:tr w:rsidR="00AE3809" w:rsidRPr="00AE3809" w14:paraId="7E01E8A0" w14:textId="77777777" w:rsidTr="00616439">
        <w:trPr>
          <w:trHeight w:val="223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DA4AE37" w14:textId="33C2FFD3" w:rsidR="00DC6EB2" w:rsidRPr="00AE3809" w:rsidRDefault="008D6129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1BC486D" w14:textId="036B3597" w:rsidR="00DC6EB2" w:rsidRPr="00AE3809" w:rsidRDefault="008D6129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8.46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F334C46" w14:textId="395C1551" w:rsidR="00DC6EB2" w:rsidRPr="00AE3809" w:rsidRDefault="008D6129" w:rsidP="00DC6E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Instituto Tecnológico de Monterrey</w:t>
            </w:r>
          </w:p>
        </w:tc>
      </w:tr>
      <w:tr w:rsidR="00AE3809" w:rsidRPr="00AE3809" w14:paraId="1EB536A3" w14:textId="77777777" w:rsidTr="00616439">
        <w:trPr>
          <w:trHeight w:val="223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6421B" w14:textId="5ADD0AA2" w:rsidR="00DC6EB2" w:rsidRPr="00AE3809" w:rsidRDefault="008D6129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2C293" w14:textId="298295B9" w:rsidR="00DC6EB2" w:rsidRPr="00AE3809" w:rsidRDefault="008D6129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8.41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F6728" w14:textId="7D6D8D8F" w:rsidR="00DC6EB2" w:rsidRPr="00AE3809" w:rsidRDefault="008D6129" w:rsidP="00DC6E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Instituto Politécnico Nacional</w:t>
            </w:r>
          </w:p>
        </w:tc>
      </w:tr>
      <w:tr w:rsidR="00AE3809" w:rsidRPr="00AE3809" w14:paraId="3CFC8387" w14:textId="77777777" w:rsidTr="00616439">
        <w:trPr>
          <w:trHeight w:val="223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8FDBB2C" w14:textId="6CEDBF8B" w:rsidR="00DC6EB2" w:rsidRPr="00AE3809" w:rsidRDefault="008D6129" w:rsidP="00DC6E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E3809">
              <w:rPr>
                <w:sz w:val="18"/>
                <w:szCs w:val="18"/>
              </w:rPr>
              <w:t>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902440D" w14:textId="5CA4F597" w:rsidR="00DC6EB2" w:rsidRPr="00AE3809" w:rsidRDefault="008D6129" w:rsidP="00DC6E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E3809">
              <w:rPr>
                <w:sz w:val="18"/>
                <w:szCs w:val="18"/>
              </w:rPr>
              <w:t>8.34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6F981FC" w14:textId="29B998B7" w:rsidR="00DC6EB2" w:rsidRPr="00AE3809" w:rsidRDefault="008D6129" w:rsidP="00DC6EB2">
            <w:pPr>
              <w:spacing w:after="0" w:line="240" w:lineRule="auto"/>
              <w:rPr>
                <w:sz w:val="18"/>
                <w:szCs w:val="18"/>
              </w:rPr>
            </w:pPr>
            <w:r w:rsidRPr="00AE3809">
              <w:rPr>
                <w:sz w:val="18"/>
                <w:szCs w:val="18"/>
              </w:rPr>
              <w:t>Universidad Nacional Autónoma de México</w:t>
            </w:r>
          </w:p>
        </w:tc>
      </w:tr>
    </w:tbl>
    <w:p w14:paraId="59E82DDD" w14:textId="77777777" w:rsidR="00DC6EB2" w:rsidRPr="00AE3809" w:rsidRDefault="00DC6EB2" w:rsidP="00DC6EB2">
      <w:pPr>
        <w:pStyle w:val="Prrafodelista"/>
        <w:spacing w:after="0"/>
        <w:jc w:val="both"/>
        <w:rPr>
          <w:b/>
          <w:sz w:val="16"/>
        </w:rPr>
      </w:pPr>
    </w:p>
    <w:tbl>
      <w:tblPr>
        <w:tblW w:w="69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"/>
        <w:gridCol w:w="1279"/>
        <w:gridCol w:w="4709"/>
      </w:tblGrid>
      <w:tr w:rsidR="00AE3809" w:rsidRPr="00AE3809" w14:paraId="5CB03045" w14:textId="77777777" w:rsidTr="00A7305D">
        <w:trPr>
          <w:trHeight w:val="457"/>
          <w:tblHeader/>
          <w:jc w:val="center"/>
        </w:trPr>
        <w:tc>
          <w:tcPr>
            <w:tcW w:w="69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D73243" w14:textId="3186CB12" w:rsidR="00DC6EB2" w:rsidRPr="00AE3809" w:rsidRDefault="00DC6EB2" w:rsidP="00DC6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lang w:eastAsia="es-MX"/>
              </w:rPr>
            </w:pPr>
            <w:r w:rsidRPr="00AE3809"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>Tabla 12. Posición de las universidades en el TOP 5 en Ingeniería Química en el ranking las mejores universidades Ref</w:t>
            </w:r>
            <w:r w:rsidR="00E71EB5" w:rsidRPr="00AE3809"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>orma, 2020.</w:t>
            </w:r>
            <w:r w:rsidRPr="00AE3809"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ab/>
            </w:r>
          </w:p>
        </w:tc>
      </w:tr>
      <w:tr w:rsidR="00AE3809" w:rsidRPr="00AE3809" w14:paraId="1D018D4B" w14:textId="77777777" w:rsidTr="00A7305D">
        <w:trPr>
          <w:trHeight w:val="223"/>
          <w:tblHeader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E38B1B0" w14:textId="77777777" w:rsidR="00DC6EB2" w:rsidRPr="00AE3809" w:rsidRDefault="00DC6EB2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 xml:space="preserve">Posición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00598FD" w14:textId="77777777" w:rsidR="00DC6EB2" w:rsidRPr="00AE3809" w:rsidRDefault="00DC6EB2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Puntaje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1CAD2B0" w14:textId="77777777" w:rsidR="00DC6EB2" w:rsidRPr="00AE3809" w:rsidRDefault="00DC6EB2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Universidad</w:t>
            </w:r>
          </w:p>
        </w:tc>
      </w:tr>
      <w:tr w:rsidR="00AE3809" w:rsidRPr="00AE3809" w14:paraId="38C0CD07" w14:textId="77777777" w:rsidTr="00A349A7">
        <w:trPr>
          <w:trHeight w:val="223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64A8A" w14:textId="3F6E94B9" w:rsidR="00DC6EB2" w:rsidRPr="00AE3809" w:rsidRDefault="008D6129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6773C" w14:textId="3A072686" w:rsidR="00DC6EB2" w:rsidRPr="00AE3809" w:rsidRDefault="008D6129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8.64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9103D" w14:textId="2342AAA3" w:rsidR="00DC6EB2" w:rsidRPr="00AE3809" w:rsidRDefault="008D6129" w:rsidP="00DC6E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Universidad Nacional Autónoma de México</w:t>
            </w:r>
          </w:p>
        </w:tc>
      </w:tr>
      <w:tr w:rsidR="00AE3809" w:rsidRPr="00AE3809" w14:paraId="72738CE6" w14:textId="77777777" w:rsidTr="00A349A7">
        <w:trPr>
          <w:trHeight w:val="223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786495A" w14:textId="104C4225" w:rsidR="00DC6EB2" w:rsidRPr="00AE3809" w:rsidRDefault="008D6129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5B8EA4B" w14:textId="059EC9EE" w:rsidR="00DC6EB2" w:rsidRPr="00AE3809" w:rsidRDefault="008D6129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8.5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2012EF7" w14:textId="22D44B9B" w:rsidR="00DC6EB2" w:rsidRPr="00AE3809" w:rsidRDefault="008D6129" w:rsidP="00DC6E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Instituto Politécnico Nacional</w:t>
            </w:r>
          </w:p>
        </w:tc>
      </w:tr>
      <w:tr w:rsidR="00AE3809" w:rsidRPr="00AE3809" w14:paraId="1CAB10F2" w14:textId="77777777" w:rsidTr="00A349A7">
        <w:trPr>
          <w:trHeight w:val="223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14538" w14:textId="58923D1D" w:rsidR="00DC6EB2" w:rsidRPr="00AE3809" w:rsidRDefault="008D6129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96451" w14:textId="2D2F1573" w:rsidR="00DC6EB2" w:rsidRPr="00AE3809" w:rsidRDefault="008D6129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8.49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A2B47" w14:textId="5977DD83" w:rsidR="00DC6EB2" w:rsidRPr="00AE3809" w:rsidRDefault="008D6129" w:rsidP="00DC6E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Instituto Tecnológico de Monterrey</w:t>
            </w:r>
          </w:p>
        </w:tc>
      </w:tr>
      <w:tr w:rsidR="00AE3809" w:rsidRPr="00AE3809" w14:paraId="6BC89F64" w14:textId="77777777" w:rsidTr="00A349A7">
        <w:trPr>
          <w:trHeight w:val="223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9B5D8B2" w14:textId="7D3F59CC" w:rsidR="00DC6EB2" w:rsidRPr="00AE3809" w:rsidRDefault="008D6129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0471B21" w14:textId="580C0CAD" w:rsidR="00DC6EB2" w:rsidRPr="00AE3809" w:rsidRDefault="008D6129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8.36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2E87B22" w14:textId="70BD916A" w:rsidR="00DC6EB2" w:rsidRPr="00AE3809" w:rsidRDefault="008D6129" w:rsidP="00DC6E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Universidad La Salle</w:t>
            </w:r>
          </w:p>
        </w:tc>
      </w:tr>
      <w:tr w:rsidR="00DC6EB2" w:rsidRPr="00AE3809" w14:paraId="654F68B5" w14:textId="77777777" w:rsidTr="00A349A7">
        <w:trPr>
          <w:trHeight w:val="223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7B7F7" w14:textId="0264E644" w:rsidR="00DC6EB2" w:rsidRPr="00AE3809" w:rsidRDefault="008D6129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94349" w14:textId="5FA979D8" w:rsidR="00DC6EB2" w:rsidRPr="00AE3809" w:rsidRDefault="008D6129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8.34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74F71" w14:textId="72760BC9" w:rsidR="00DC6EB2" w:rsidRPr="00AE3809" w:rsidRDefault="008D6129" w:rsidP="00DC6E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Universidad Autónoma Metropolitana</w:t>
            </w:r>
          </w:p>
        </w:tc>
      </w:tr>
    </w:tbl>
    <w:p w14:paraId="3E4EA9DC" w14:textId="77777777" w:rsidR="00DC6EB2" w:rsidRPr="00AE3809" w:rsidRDefault="00DC6EB2" w:rsidP="00DC6EB2">
      <w:pPr>
        <w:pStyle w:val="Prrafodelista"/>
        <w:spacing w:after="0"/>
        <w:jc w:val="both"/>
        <w:rPr>
          <w:bCs/>
          <w:sz w:val="16"/>
          <w:szCs w:val="44"/>
        </w:rPr>
      </w:pPr>
    </w:p>
    <w:tbl>
      <w:tblPr>
        <w:tblW w:w="69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"/>
        <w:gridCol w:w="1279"/>
        <w:gridCol w:w="4709"/>
      </w:tblGrid>
      <w:tr w:rsidR="00AE3809" w:rsidRPr="00AE3809" w14:paraId="1709868A" w14:textId="77777777" w:rsidTr="00406050">
        <w:trPr>
          <w:trHeight w:val="457"/>
          <w:jc w:val="center"/>
        </w:trPr>
        <w:tc>
          <w:tcPr>
            <w:tcW w:w="69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F33A1F" w14:textId="19AB0082" w:rsidR="00DC6EB2" w:rsidRPr="00AE3809" w:rsidRDefault="00DC6EB2" w:rsidP="00DC6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lang w:eastAsia="es-MX"/>
              </w:rPr>
            </w:pPr>
            <w:r w:rsidRPr="00AE3809"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>Tabla 13. Posición de las universidades en el TOP 5 en Medicina en el ranking las mejores universidades Ref</w:t>
            </w:r>
            <w:r w:rsidR="00E71EB5" w:rsidRPr="00AE3809"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>orma, 2020.</w:t>
            </w:r>
            <w:r w:rsidRPr="00AE3809"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ab/>
            </w:r>
          </w:p>
        </w:tc>
      </w:tr>
      <w:tr w:rsidR="00AE3809" w:rsidRPr="00AE3809" w14:paraId="422E9BE5" w14:textId="77777777" w:rsidTr="00406050">
        <w:trPr>
          <w:trHeight w:val="223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37B165A" w14:textId="77777777" w:rsidR="00DC6EB2" w:rsidRPr="00AE3809" w:rsidRDefault="00DC6EB2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 xml:space="preserve">Posición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41559B5" w14:textId="77777777" w:rsidR="00DC6EB2" w:rsidRPr="00AE3809" w:rsidRDefault="00DC6EB2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Puntaje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21F3485" w14:textId="77777777" w:rsidR="00DC6EB2" w:rsidRPr="00AE3809" w:rsidRDefault="00DC6EB2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Universidad</w:t>
            </w:r>
          </w:p>
        </w:tc>
      </w:tr>
      <w:tr w:rsidR="00AE3809" w:rsidRPr="00AE3809" w14:paraId="2A5C6449" w14:textId="77777777" w:rsidTr="00A00A86">
        <w:trPr>
          <w:trHeight w:val="223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F8845" w14:textId="72397746" w:rsidR="00DC6EB2" w:rsidRPr="00AE3809" w:rsidRDefault="008D6129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B7E03" w14:textId="4451B83B" w:rsidR="00DC6EB2" w:rsidRPr="00AE3809" w:rsidRDefault="008D6129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8.92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DDC62" w14:textId="20B48566" w:rsidR="00DC6EB2" w:rsidRPr="00AE3809" w:rsidRDefault="008D6129" w:rsidP="00DC6E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Universidad Panamericana</w:t>
            </w:r>
          </w:p>
        </w:tc>
      </w:tr>
      <w:tr w:rsidR="00AE3809" w:rsidRPr="00AE3809" w14:paraId="6E542DB3" w14:textId="77777777" w:rsidTr="00A00A86">
        <w:trPr>
          <w:trHeight w:val="223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5801658" w14:textId="21A1AFB8" w:rsidR="00DC6EB2" w:rsidRPr="00AE3809" w:rsidRDefault="008D6129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DE5EEEF" w14:textId="703A362D" w:rsidR="00DC6EB2" w:rsidRPr="00AE3809" w:rsidRDefault="008D6129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8.85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90C0CCF" w14:textId="39BE7522" w:rsidR="00DC6EB2" w:rsidRPr="00AE3809" w:rsidRDefault="008D6129" w:rsidP="00DC6E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Universidad Nacional Autónoma de México</w:t>
            </w:r>
          </w:p>
        </w:tc>
      </w:tr>
      <w:tr w:rsidR="00AE3809" w:rsidRPr="00AE3809" w14:paraId="5143C82E" w14:textId="77777777" w:rsidTr="00A00A86">
        <w:trPr>
          <w:trHeight w:val="223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A1753" w14:textId="52DEDFEA" w:rsidR="00DC6EB2" w:rsidRPr="00AE3809" w:rsidRDefault="008D6129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DA930" w14:textId="38DF2D63" w:rsidR="00DC6EB2" w:rsidRPr="00AE3809" w:rsidRDefault="008D6129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8.75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06EB5" w14:textId="616760DE" w:rsidR="00DC6EB2" w:rsidRPr="00AE3809" w:rsidRDefault="008D6129" w:rsidP="00DC6E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Universidad La Salle</w:t>
            </w:r>
          </w:p>
        </w:tc>
      </w:tr>
      <w:tr w:rsidR="00AE3809" w:rsidRPr="00AE3809" w14:paraId="2EB68DDA" w14:textId="77777777" w:rsidTr="00A00A86">
        <w:trPr>
          <w:trHeight w:val="223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0636FEB" w14:textId="4B40E514" w:rsidR="00DC6EB2" w:rsidRPr="00AE3809" w:rsidRDefault="008D6129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1C950BA" w14:textId="399E193C" w:rsidR="00DC6EB2" w:rsidRPr="00AE3809" w:rsidRDefault="008D6129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8.54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32ADEEA" w14:textId="57F7CFB9" w:rsidR="00DC6EB2" w:rsidRPr="00AE3809" w:rsidRDefault="008D6129" w:rsidP="00DC6E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Instituto Politécnico Nacional</w:t>
            </w:r>
          </w:p>
        </w:tc>
      </w:tr>
      <w:tr w:rsidR="00DC6EB2" w:rsidRPr="00AE3809" w14:paraId="0E26381A" w14:textId="77777777" w:rsidTr="00A00A86">
        <w:trPr>
          <w:trHeight w:val="223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CABAE" w14:textId="13A11EA3" w:rsidR="00DC6EB2" w:rsidRPr="00AE3809" w:rsidRDefault="008D6129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2F0A0" w14:textId="70DD4ECC" w:rsidR="00DC6EB2" w:rsidRPr="00AE3809" w:rsidRDefault="008D6129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8.5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60FBA" w14:textId="18F6902A" w:rsidR="00DC6EB2" w:rsidRPr="00AE3809" w:rsidRDefault="008D6129" w:rsidP="00DC6E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Universidad Autónoma Metropolitana</w:t>
            </w:r>
          </w:p>
        </w:tc>
      </w:tr>
    </w:tbl>
    <w:p w14:paraId="6CEFC119" w14:textId="77777777" w:rsidR="008D6129" w:rsidRPr="00AE3809" w:rsidRDefault="008D6129" w:rsidP="00DC6EB2">
      <w:pPr>
        <w:spacing w:after="0"/>
        <w:jc w:val="both"/>
        <w:rPr>
          <w:b/>
          <w:sz w:val="16"/>
        </w:rPr>
      </w:pPr>
    </w:p>
    <w:tbl>
      <w:tblPr>
        <w:tblW w:w="69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"/>
        <w:gridCol w:w="1279"/>
        <w:gridCol w:w="4709"/>
      </w:tblGrid>
      <w:tr w:rsidR="00AE3809" w:rsidRPr="00AE3809" w14:paraId="549B0459" w14:textId="77777777" w:rsidTr="00406050">
        <w:trPr>
          <w:trHeight w:val="457"/>
          <w:jc w:val="center"/>
        </w:trPr>
        <w:tc>
          <w:tcPr>
            <w:tcW w:w="69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462235" w14:textId="259E8228" w:rsidR="00DC6EB2" w:rsidRPr="00AE3809" w:rsidRDefault="00DC6EB2" w:rsidP="00DC6E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lang w:eastAsia="es-MX"/>
              </w:rPr>
            </w:pPr>
            <w:r w:rsidRPr="00AE3809"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>Tabla 14. Posición de las universidades en el TOP 5 en Psicología en el ranking las mejores universidades Ref</w:t>
            </w:r>
            <w:r w:rsidR="00E71EB5" w:rsidRPr="00AE3809"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>orma, 2020.</w:t>
            </w:r>
            <w:r w:rsidRPr="00AE3809"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ab/>
            </w:r>
          </w:p>
        </w:tc>
      </w:tr>
      <w:tr w:rsidR="00AE3809" w:rsidRPr="00AE3809" w14:paraId="3D5A9B0A" w14:textId="77777777" w:rsidTr="00406050">
        <w:trPr>
          <w:trHeight w:val="223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A02B3E8" w14:textId="77777777" w:rsidR="00DC6EB2" w:rsidRPr="00AE3809" w:rsidRDefault="00DC6EB2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 xml:space="preserve">Posición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4BCA280" w14:textId="77777777" w:rsidR="00DC6EB2" w:rsidRPr="00AE3809" w:rsidRDefault="00DC6EB2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Puntaje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3B2CC76" w14:textId="77777777" w:rsidR="00DC6EB2" w:rsidRPr="00AE3809" w:rsidRDefault="00DC6EB2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Universidad</w:t>
            </w:r>
          </w:p>
        </w:tc>
      </w:tr>
      <w:tr w:rsidR="00AE3809" w:rsidRPr="00AE3809" w14:paraId="41AD12DE" w14:textId="77777777" w:rsidTr="00153EBD">
        <w:trPr>
          <w:trHeight w:val="223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AB61C" w14:textId="6FC79D69" w:rsidR="00DC6EB2" w:rsidRPr="00AE3809" w:rsidRDefault="008D6129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92417" w14:textId="11AD0834" w:rsidR="00DC6EB2" w:rsidRPr="00AE3809" w:rsidRDefault="008D6129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9.16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A70FA" w14:textId="58A0CE46" w:rsidR="00DC6EB2" w:rsidRPr="00AE3809" w:rsidRDefault="008D6129" w:rsidP="00DC6E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Universidad Nacional Autónoma de México</w:t>
            </w:r>
          </w:p>
        </w:tc>
      </w:tr>
      <w:tr w:rsidR="00AE3809" w:rsidRPr="00AE3809" w14:paraId="6CBAE6BD" w14:textId="77777777" w:rsidTr="00153EBD">
        <w:trPr>
          <w:trHeight w:val="223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7B9A5CB" w14:textId="57EEAFC4" w:rsidR="00DC6EB2" w:rsidRPr="00AE3809" w:rsidRDefault="008D6129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81A19BE" w14:textId="305939FB" w:rsidR="00DC6EB2" w:rsidRPr="00AE3809" w:rsidRDefault="008D6129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8.91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C5A3BF4" w14:textId="683DC3F5" w:rsidR="00DC6EB2" w:rsidRPr="00AE3809" w:rsidRDefault="008D6129" w:rsidP="00DC6E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Instituto Tecnológico de Monterrey</w:t>
            </w:r>
          </w:p>
        </w:tc>
      </w:tr>
      <w:tr w:rsidR="00AE3809" w:rsidRPr="00AE3809" w14:paraId="0ABBAB52" w14:textId="77777777" w:rsidTr="00153EBD">
        <w:trPr>
          <w:trHeight w:val="223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2DE77" w14:textId="7AD9DE52" w:rsidR="00DC6EB2" w:rsidRPr="00AE3809" w:rsidRDefault="008D6129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D542C" w14:textId="797E3E4E" w:rsidR="00DC6EB2" w:rsidRPr="00AE3809" w:rsidRDefault="008D6129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8.85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2E6C3" w14:textId="749550F1" w:rsidR="00DC6EB2" w:rsidRPr="00AE3809" w:rsidRDefault="008D6129" w:rsidP="00DC6E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Instituto Politécnico Nacional</w:t>
            </w:r>
          </w:p>
        </w:tc>
      </w:tr>
      <w:tr w:rsidR="00AE3809" w:rsidRPr="00AE3809" w14:paraId="4B1FF526" w14:textId="77777777" w:rsidTr="00153EBD">
        <w:trPr>
          <w:trHeight w:val="223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CA83284" w14:textId="1332F41E" w:rsidR="00DC6EB2" w:rsidRPr="00AE3809" w:rsidRDefault="008D6129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BA6E7F7" w14:textId="1FE82212" w:rsidR="00DC6EB2" w:rsidRPr="00AE3809" w:rsidRDefault="008D6129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8.77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D1DCBCB" w14:textId="3BCF6105" w:rsidR="00DC6EB2" w:rsidRPr="00AE3809" w:rsidRDefault="008D6129" w:rsidP="00DC6E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Universidad Iberoamericana</w:t>
            </w:r>
          </w:p>
        </w:tc>
      </w:tr>
      <w:tr w:rsidR="00DC6EB2" w:rsidRPr="00AE3809" w14:paraId="6FA31925" w14:textId="77777777" w:rsidTr="00153EBD">
        <w:trPr>
          <w:trHeight w:val="223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C9ACF" w14:textId="24CBCDFC" w:rsidR="00DC6EB2" w:rsidRPr="00AE3809" w:rsidRDefault="008D6129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BAF2C" w14:textId="1E7D9857" w:rsidR="00DC6EB2" w:rsidRPr="00AE3809" w:rsidRDefault="008D6129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8.69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BF8C2" w14:textId="57DD8F1C" w:rsidR="00DC6EB2" w:rsidRPr="00AE3809" w:rsidRDefault="008D6129" w:rsidP="00DC6EB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Universidad Autónoma Metropolitana</w:t>
            </w:r>
          </w:p>
        </w:tc>
      </w:tr>
    </w:tbl>
    <w:p w14:paraId="592CB5C5" w14:textId="77777777" w:rsidR="00DC6EB2" w:rsidRPr="00AE3809" w:rsidRDefault="00DC6EB2" w:rsidP="00DC6EB2">
      <w:pPr>
        <w:pStyle w:val="Prrafodelista"/>
        <w:spacing w:after="0"/>
        <w:jc w:val="both"/>
        <w:rPr>
          <w:b/>
          <w:sz w:val="20"/>
        </w:rPr>
      </w:pPr>
    </w:p>
    <w:p w14:paraId="44505992" w14:textId="3CA473EE" w:rsidR="00EE54E8" w:rsidRPr="00AE3809" w:rsidRDefault="005F1FE4" w:rsidP="00DC6EB2">
      <w:pPr>
        <w:pStyle w:val="Prrafodelista"/>
        <w:numPr>
          <w:ilvl w:val="0"/>
          <w:numId w:val="1"/>
        </w:numPr>
        <w:spacing w:after="0"/>
        <w:jc w:val="both"/>
        <w:rPr>
          <w:sz w:val="24"/>
        </w:rPr>
      </w:pPr>
      <w:r w:rsidRPr="00AE3809">
        <w:rPr>
          <w:b/>
          <w:sz w:val="24"/>
        </w:rPr>
        <w:t>Comparativo entre Universidades Públicas y Privadas</w:t>
      </w:r>
      <w:r w:rsidR="00EE54E8" w:rsidRPr="00AE3809">
        <w:rPr>
          <w:sz w:val="24"/>
        </w:rPr>
        <w:t xml:space="preserve">: </w:t>
      </w:r>
    </w:p>
    <w:p w14:paraId="1F70925E" w14:textId="7F99EB9F" w:rsidR="007422A9" w:rsidRPr="00AE3809" w:rsidRDefault="007422A9" w:rsidP="007422A9">
      <w:pPr>
        <w:pStyle w:val="Prrafodelista"/>
        <w:numPr>
          <w:ilvl w:val="1"/>
          <w:numId w:val="1"/>
        </w:numPr>
        <w:spacing w:after="0"/>
        <w:jc w:val="both"/>
        <w:rPr>
          <w:sz w:val="24"/>
        </w:rPr>
      </w:pPr>
      <w:r w:rsidRPr="00AE3809">
        <w:rPr>
          <w:sz w:val="24"/>
        </w:rPr>
        <w:t xml:space="preserve">Se clasificaron </w:t>
      </w:r>
      <w:r w:rsidR="00C448F9" w:rsidRPr="00AE3809">
        <w:rPr>
          <w:sz w:val="24"/>
        </w:rPr>
        <w:t xml:space="preserve">13 </w:t>
      </w:r>
      <w:r w:rsidRPr="00AE3809">
        <w:rPr>
          <w:sz w:val="24"/>
        </w:rPr>
        <w:t>universidades dentro de los primeros 5 lugares, con al menos un programa de licenciatura clasificado</w:t>
      </w:r>
      <w:r w:rsidR="00EE54E8" w:rsidRPr="00AE3809">
        <w:rPr>
          <w:sz w:val="24"/>
        </w:rPr>
        <w:t>;</w:t>
      </w:r>
      <w:r w:rsidRPr="00AE3809">
        <w:rPr>
          <w:sz w:val="24"/>
        </w:rPr>
        <w:t xml:space="preserve"> </w:t>
      </w:r>
    </w:p>
    <w:p w14:paraId="011FC989" w14:textId="32AB06EA" w:rsidR="004B43A5" w:rsidRPr="00AE3809" w:rsidRDefault="007422A9" w:rsidP="00DC6EB2">
      <w:pPr>
        <w:pStyle w:val="Prrafodelista"/>
        <w:numPr>
          <w:ilvl w:val="1"/>
          <w:numId w:val="1"/>
        </w:numPr>
        <w:spacing w:after="0"/>
        <w:jc w:val="both"/>
        <w:rPr>
          <w:sz w:val="24"/>
        </w:rPr>
      </w:pPr>
      <w:r w:rsidRPr="00AE3809">
        <w:rPr>
          <w:sz w:val="24"/>
        </w:rPr>
        <w:t xml:space="preserve">De las cuales, </w:t>
      </w:r>
      <w:r w:rsidR="005B38C6" w:rsidRPr="00AE3809">
        <w:rPr>
          <w:sz w:val="24"/>
        </w:rPr>
        <w:t>5</w:t>
      </w:r>
      <w:r w:rsidR="00C448F9" w:rsidRPr="00AE3809">
        <w:rPr>
          <w:sz w:val="24"/>
        </w:rPr>
        <w:t xml:space="preserve"> </w:t>
      </w:r>
      <w:r w:rsidRPr="00AE3809">
        <w:rPr>
          <w:sz w:val="24"/>
        </w:rPr>
        <w:t xml:space="preserve">universidades son públicas </w:t>
      </w:r>
      <w:r w:rsidR="00EE54E8" w:rsidRPr="00AE3809">
        <w:rPr>
          <w:sz w:val="24"/>
        </w:rPr>
        <w:t>(</w:t>
      </w:r>
      <w:r w:rsidR="00C448F9" w:rsidRPr="00AE3809">
        <w:rPr>
          <w:sz w:val="24"/>
        </w:rPr>
        <w:t>3</w:t>
      </w:r>
      <w:r w:rsidR="005B38C6" w:rsidRPr="00AE3809">
        <w:rPr>
          <w:sz w:val="24"/>
        </w:rPr>
        <w:t>8</w:t>
      </w:r>
      <w:r w:rsidR="00C448F9" w:rsidRPr="00AE3809">
        <w:rPr>
          <w:sz w:val="24"/>
        </w:rPr>
        <w:t>.</w:t>
      </w:r>
      <w:r w:rsidR="005B38C6" w:rsidRPr="00AE3809">
        <w:rPr>
          <w:sz w:val="24"/>
        </w:rPr>
        <w:t>5</w:t>
      </w:r>
      <w:r w:rsidR="00EE54E8" w:rsidRPr="00AE3809">
        <w:rPr>
          <w:sz w:val="24"/>
        </w:rPr>
        <w:t xml:space="preserve">%) y </w:t>
      </w:r>
      <w:r w:rsidR="005B38C6" w:rsidRPr="00AE3809">
        <w:rPr>
          <w:sz w:val="24"/>
        </w:rPr>
        <w:t>8</w:t>
      </w:r>
      <w:r w:rsidR="00C448F9" w:rsidRPr="00AE3809">
        <w:rPr>
          <w:sz w:val="24"/>
        </w:rPr>
        <w:t xml:space="preserve"> </w:t>
      </w:r>
      <w:r w:rsidRPr="00AE3809">
        <w:rPr>
          <w:sz w:val="24"/>
        </w:rPr>
        <w:t xml:space="preserve">son instituciones privadas </w:t>
      </w:r>
      <w:r w:rsidR="00814997" w:rsidRPr="00AE3809">
        <w:rPr>
          <w:sz w:val="24"/>
        </w:rPr>
        <w:t>(</w:t>
      </w:r>
      <w:r w:rsidRPr="00AE3809">
        <w:rPr>
          <w:sz w:val="24"/>
        </w:rPr>
        <w:t>6</w:t>
      </w:r>
      <w:r w:rsidR="005B38C6" w:rsidRPr="00AE3809">
        <w:rPr>
          <w:sz w:val="24"/>
        </w:rPr>
        <w:t>1</w:t>
      </w:r>
      <w:r w:rsidR="00C448F9" w:rsidRPr="00AE3809">
        <w:rPr>
          <w:sz w:val="24"/>
        </w:rPr>
        <w:t>.</w:t>
      </w:r>
      <w:r w:rsidR="005B38C6" w:rsidRPr="00AE3809">
        <w:rPr>
          <w:sz w:val="24"/>
        </w:rPr>
        <w:t>5</w:t>
      </w:r>
      <w:r w:rsidR="00EE54E8" w:rsidRPr="00AE3809">
        <w:rPr>
          <w:sz w:val="24"/>
        </w:rPr>
        <w:t>%)</w:t>
      </w:r>
      <w:r w:rsidR="00BC72F7" w:rsidRPr="00AE3809">
        <w:rPr>
          <w:sz w:val="24"/>
        </w:rPr>
        <w:t>;</w:t>
      </w:r>
    </w:p>
    <w:p w14:paraId="77F082F6" w14:textId="39BEC175" w:rsidR="00D13BF5" w:rsidRPr="00AE3809" w:rsidRDefault="00A3260D" w:rsidP="007422A9">
      <w:pPr>
        <w:pStyle w:val="Prrafodelista"/>
        <w:numPr>
          <w:ilvl w:val="1"/>
          <w:numId w:val="1"/>
        </w:numPr>
        <w:spacing w:after="0"/>
        <w:jc w:val="both"/>
        <w:rPr>
          <w:sz w:val="24"/>
        </w:rPr>
      </w:pPr>
      <w:r w:rsidRPr="00AE3809">
        <w:rPr>
          <w:sz w:val="24"/>
        </w:rPr>
        <w:t>A continuación se muestran l</w:t>
      </w:r>
      <w:r w:rsidR="00C448F9" w:rsidRPr="00AE3809">
        <w:rPr>
          <w:sz w:val="24"/>
        </w:rPr>
        <w:t xml:space="preserve">as universidades con un </w:t>
      </w:r>
      <w:r w:rsidR="00733611" w:rsidRPr="00AE3809">
        <w:rPr>
          <w:sz w:val="24"/>
        </w:rPr>
        <w:t>mayor número de programas en el TOP 5</w:t>
      </w:r>
      <w:r w:rsidR="00C448F9" w:rsidRPr="00AE3809">
        <w:rPr>
          <w:sz w:val="24"/>
        </w:rPr>
        <w:t>, y su respectivo promedio</w:t>
      </w:r>
      <w:r w:rsidR="00733611" w:rsidRPr="00AE3809">
        <w:rPr>
          <w:sz w:val="24"/>
        </w:rPr>
        <w:t>,</w:t>
      </w:r>
      <w:r w:rsidR="00C448F9" w:rsidRPr="00AE3809">
        <w:rPr>
          <w:sz w:val="24"/>
        </w:rPr>
        <w:t xml:space="preserve"> </w:t>
      </w:r>
      <w:r w:rsidRPr="00AE3809">
        <w:rPr>
          <w:sz w:val="24"/>
        </w:rPr>
        <w:t>donde se destaca a la UNA; con el mayor número de programas y promedio obtenido en el TOP 5.</w:t>
      </w:r>
    </w:p>
    <w:p w14:paraId="3EC799B3" w14:textId="77777777" w:rsidR="007422A9" w:rsidRPr="00AE3809" w:rsidRDefault="007422A9" w:rsidP="00DC6EB2">
      <w:pPr>
        <w:spacing w:after="0"/>
        <w:rPr>
          <w:sz w:val="24"/>
        </w:rPr>
      </w:pPr>
    </w:p>
    <w:tbl>
      <w:tblPr>
        <w:tblW w:w="700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1"/>
        <w:gridCol w:w="1000"/>
        <w:gridCol w:w="3716"/>
        <w:gridCol w:w="1289"/>
      </w:tblGrid>
      <w:tr w:rsidR="00AE3809" w:rsidRPr="00AE3809" w14:paraId="3C06FEBD" w14:textId="77777777" w:rsidTr="00A7305D">
        <w:trPr>
          <w:trHeight w:val="515"/>
          <w:tblHeader/>
          <w:jc w:val="center"/>
        </w:trPr>
        <w:tc>
          <w:tcPr>
            <w:tcW w:w="70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D636F4" w14:textId="4680A594" w:rsidR="00846A0A" w:rsidRPr="00AE3809" w:rsidRDefault="00846A0A" w:rsidP="008149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lang w:eastAsia="es-MX"/>
              </w:rPr>
            </w:pPr>
            <w:r w:rsidRPr="00AE3809"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>Tabla 1</w:t>
            </w:r>
            <w:r w:rsidR="008853B0" w:rsidRPr="00AE3809"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>5</w:t>
            </w:r>
            <w:r w:rsidRPr="00AE3809"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 xml:space="preserve">. Programas evaluados y promedio de calificación </w:t>
            </w:r>
            <w:r w:rsidR="008853B0" w:rsidRPr="00AE3809"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 xml:space="preserve">en el TOP </w:t>
            </w:r>
            <w:r w:rsidRPr="00AE3809"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 xml:space="preserve">5 </w:t>
            </w:r>
            <w:r w:rsidR="008853B0" w:rsidRPr="00AE3809"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 xml:space="preserve">en </w:t>
            </w:r>
            <w:r w:rsidRPr="00AE3809"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>el ranking las mej</w:t>
            </w:r>
            <w:r w:rsidR="008853B0" w:rsidRPr="00AE3809"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>ores universidades Ref</w:t>
            </w:r>
            <w:r w:rsidR="00E71EB5" w:rsidRPr="00AE3809">
              <w:rPr>
                <w:rFonts w:ascii="Calibri" w:eastAsia="Times New Roman" w:hAnsi="Calibri" w:cs="Times New Roman"/>
                <w:b/>
                <w:sz w:val="20"/>
                <w:lang w:eastAsia="es-MX"/>
              </w:rPr>
              <w:t>orma, 2020.</w:t>
            </w:r>
          </w:p>
        </w:tc>
      </w:tr>
      <w:tr w:rsidR="00AE3809" w:rsidRPr="00AE3809" w14:paraId="5A25F03E" w14:textId="77777777" w:rsidTr="005B38C6">
        <w:trPr>
          <w:trHeight w:val="515"/>
          <w:tblHeader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0679ABA" w14:textId="364876B0" w:rsidR="008853B0" w:rsidRPr="00AE3809" w:rsidRDefault="008853B0" w:rsidP="00C448F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E3809">
              <w:rPr>
                <w:b/>
                <w:sz w:val="18"/>
                <w:szCs w:val="18"/>
              </w:rPr>
              <w:t>Programas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1A780B4" w14:textId="6F7C0626" w:rsidR="008853B0" w:rsidRPr="00AE3809" w:rsidRDefault="008853B0" w:rsidP="00C448F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E3809">
              <w:rPr>
                <w:b/>
                <w:sz w:val="18"/>
                <w:szCs w:val="18"/>
              </w:rPr>
              <w:t>Promedio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2013689" w14:textId="5DFFAA7C" w:rsidR="008853B0" w:rsidRPr="00AE3809" w:rsidRDefault="008853B0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s-MX"/>
              </w:rPr>
            </w:pPr>
            <w:r w:rsidRPr="00AE3809">
              <w:rPr>
                <w:b/>
                <w:sz w:val="18"/>
                <w:szCs w:val="18"/>
              </w:rPr>
              <w:t>Universidad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395F005" w14:textId="343C3682" w:rsidR="008853B0" w:rsidRPr="00AE3809" w:rsidRDefault="008853B0" w:rsidP="00DC6E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es-MX"/>
              </w:rPr>
            </w:pPr>
            <w:r w:rsidRPr="00AE3809">
              <w:rPr>
                <w:b/>
                <w:sz w:val="18"/>
                <w:szCs w:val="18"/>
              </w:rPr>
              <w:t>Sector</w:t>
            </w:r>
          </w:p>
        </w:tc>
      </w:tr>
      <w:tr w:rsidR="00AE3809" w:rsidRPr="00AE3809" w14:paraId="03C7EF6B" w14:textId="77777777" w:rsidTr="00210720">
        <w:trPr>
          <w:trHeight w:val="171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5AF37" w14:textId="10F46343" w:rsidR="00C62A02" w:rsidRPr="00AE3809" w:rsidRDefault="00C62A02" w:rsidP="00C6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F983D" w14:textId="0A90C634" w:rsidR="00C62A02" w:rsidRPr="00AE3809" w:rsidRDefault="00C62A02" w:rsidP="00C6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hAnsi="Calibri" w:cs="Calibri"/>
                <w:sz w:val="18"/>
                <w:szCs w:val="18"/>
              </w:rPr>
              <w:t>8.76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02C09" w14:textId="6F106997" w:rsidR="00C62A02" w:rsidRPr="00AE3809" w:rsidRDefault="00C62A02" w:rsidP="00C62A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hAnsi="Calibri" w:cs="Calibri"/>
                <w:sz w:val="18"/>
                <w:szCs w:val="18"/>
              </w:rPr>
              <w:t>Universidad Nacional Autónoma de México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620DF" w14:textId="63AFC89A" w:rsidR="00C62A02" w:rsidRPr="00AE3809" w:rsidRDefault="00C62A02" w:rsidP="00C6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hAnsi="Calibri" w:cs="Calibri"/>
                <w:sz w:val="18"/>
                <w:szCs w:val="18"/>
              </w:rPr>
              <w:t>Pública</w:t>
            </w:r>
          </w:p>
        </w:tc>
      </w:tr>
      <w:tr w:rsidR="00AE3809" w:rsidRPr="00AE3809" w14:paraId="5BF95750" w14:textId="77777777" w:rsidTr="00210720">
        <w:trPr>
          <w:trHeight w:val="171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F2A80A0" w14:textId="69AFBACC" w:rsidR="00C62A02" w:rsidRPr="00AE3809" w:rsidRDefault="00C62A02" w:rsidP="00C6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hAnsi="Calibri" w:cs="Calibri"/>
                <w:sz w:val="18"/>
                <w:szCs w:val="18"/>
              </w:rPr>
              <w:t>1</w:t>
            </w:r>
            <w:bookmarkStart w:id="0" w:name="_GoBack"/>
            <w:bookmarkEnd w:id="0"/>
            <w:r w:rsidRPr="00AE3809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C953073" w14:textId="159E11CF" w:rsidR="00C62A02" w:rsidRPr="00AE3809" w:rsidRDefault="00C62A02" w:rsidP="00C6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hAnsi="Calibri" w:cs="Calibri"/>
                <w:sz w:val="18"/>
                <w:szCs w:val="18"/>
              </w:rPr>
              <w:t>8.70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27079B4" w14:textId="6C1DE2AD" w:rsidR="00C62A02" w:rsidRPr="00AE3809" w:rsidRDefault="00C62A02" w:rsidP="00C62A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hAnsi="Calibri" w:cs="Calibri"/>
                <w:sz w:val="18"/>
                <w:szCs w:val="18"/>
              </w:rPr>
              <w:t>Instituto Tecnológico de Monterrey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FF9C4A1" w14:textId="518DF4B1" w:rsidR="00C62A02" w:rsidRPr="00AE3809" w:rsidRDefault="00C62A02" w:rsidP="00C6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hAnsi="Calibri" w:cs="Calibri"/>
                <w:sz w:val="18"/>
                <w:szCs w:val="18"/>
              </w:rPr>
              <w:t>Privado</w:t>
            </w:r>
          </w:p>
        </w:tc>
      </w:tr>
      <w:tr w:rsidR="00AE3809" w:rsidRPr="00AE3809" w14:paraId="2C93E8D3" w14:textId="77777777" w:rsidTr="00210720">
        <w:trPr>
          <w:trHeight w:val="171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3F2C3" w14:textId="4DF10F3B" w:rsidR="00C62A02" w:rsidRPr="00AE3809" w:rsidRDefault="00C62A02" w:rsidP="00C6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4F5EF" w14:textId="33E2179C" w:rsidR="00C62A02" w:rsidRPr="00AE3809" w:rsidRDefault="00C62A02" w:rsidP="00C6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hAnsi="Calibri" w:cs="Calibri"/>
                <w:sz w:val="18"/>
                <w:szCs w:val="18"/>
              </w:rPr>
              <w:t>8.66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BBC85" w14:textId="03B098F6" w:rsidR="00C62A02" w:rsidRPr="00AE3809" w:rsidRDefault="00C62A02" w:rsidP="00C62A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hAnsi="Calibri" w:cs="Calibri"/>
                <w:sz w:val="18"/>
                <w:szCs w:val="18"/>
              </w:rPr>
              <w:t>Instituto Politécnico Nacional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C2D56" w14:textId="28E8CE50" w:rsidR="00C62A02" w:rsidRPr="00AE3809" w:rsidRDefault="00C62A02" w:rsidP="00C6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hAnsi="Calibri" w:cs="Calibri"/>
                <w:sz w:val="18"/>
                <w:szCs w:val="18"/>
              </w:rPr>
              <w:t>Pública</w:t>
            </w:r>
          </w:p>
        </w:tc>
      </w:tr>
      <w:tr w:rsidR="00AE3809" w:rsidRPr="00AE3809" w14:paraId="282DE302" w14:textId="77777777" w:rsidTr="00210720">
        <w:trPr>
          <w:trHeight w:val="171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EF08E66" w14:textId="063FAEB4" w:rsidR="00C62A02" w:rsidRPr="00AE3809" w:rsidRDefault="00C62A02" w:rsidP="00C6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D93D78A" w14:textId="541DE87C" w:rsidR="00C62A02" w:rsidRPr="00AE3809" w:rsidRDefault="00C62A02" w:rsidP="00C6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hAnsi="Calibri" w:cs="Calibri"/>
                <w:sz w:val="18"/>
                <w:szCs w:val="18"/>
              </w:rPr>
              <w:t>8.65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BC0A5F8" w14:textId="1A6CC6A0" w:rsidR="00C62A02" w:rsidRPr="00AE3809" w:rsidRDefault="00C62A02" w:rsidP="00C62A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hAnsi="Calibri" w:cs="Calibri"/>
                <w:sz w:val="18"/>
                <w:szCs w:val="18"/>
              </w:rPr>
              <w:t>Universidad La Salle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8ABF6F4" w14:textId="5A0C98FA" w:rsidR="00C62A02" w:rsidRPr="00AE3809" w:rsidRDefault="00C62A02" w:rsidP="00C6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hAnsi="Calibri" w:cs="Calibri"/>
                <w:sz w:val="18"/>
                <w:szCs w:val="18"/>
              </w:rPr>
              <w:t>Privado</w:t>
            </w:r>
          </w:p>
        </w:tc>
      </w:tr>
      <w:tr w:rsidR="00AE3809" w:rsidRPr="00AE3809" w14:paraId="29CB22CF" w14:textId="77777777" w:rsidTr="00210720">
        <w:trPr>
          <w:trHeight w:val="171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D31BF" w14:textId="30559925" w:rsidR="00C62A02" w:rsidRPr="00AE3809" w:rsidRDefault="00C62A02" w:rsidP="00C6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A25C7" w14:textId="5EE0F09D" w:rsidR="00C62A02" w:rsidRPr="00AE3809" w:rsidRDefault="00C62A02" w:rsidP="00C6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hAnsi="Calibri" w:cs="Calibri"/>
                <w:sz w:val="18"/>
                <w:szCs w:val="18"/>
              </w:rPr>
              <w:t>8.84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848BD" w14:textId="767B9E82" w:rsidR="00C62A02" w:rsidRPr="00AE3809" w:rsidRDefault="00C62A02" w:rsidP="00C62A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hAnsi="Calibri" w:cs="Calibri"/>
                <w:sz w:val="18"/>
                <w:szCs w:val="18"/>
              </w:rPr>
              <w:t>Universidad Iberoamericana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B67D5" w14:textId="7F7CDB82" w:rsidR="00C62A02" w:rsidRPr="00AE3809" w:rsidRDefault="00C62A02" w:rsidP="00C6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hAnsi="Calibri" w:cs="Calibri"/>
                <w:sz w:val="18"/>
                <w:szCs w:val="18"/>
              </w:rPr>
              <w:t>Privado</w:t>
            </w:r>
          </w:p>
        </w:tc>
      </w:tr>
      <w:tr w:rsidR="00AE3809" w:rsidRPr="00AE3809" w14:paraId="7C0C4236" w14:textId="77777777" w:rsidTr="00210720">
        <w:trPr>
          <w:trHeight w:val="171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F82B66B" w14:textId="73FDF4D9" w:rsidR="00C62A02" w:rsidRPr="00AE3809" w:rsidRDefault="00C62A02" w:rsidP="00C6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49CD88C" w14:textId="70A714F3" w:rsidR="00C62A02" w:rsidRPr="00AE3809" w:rsidRDefault="00C62A02" w:rsidP="00C6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hAnsi="Calibri" w:cs="Calibri"/>
                <w:sz w:val="18"/>
                <w:szCs w:val="18"/>
              </w:rPr>
              <w:t>8.96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02C5D1C" w14:textId="54DBB2AD" w:rsidR="00C62A02" w:rsidRPr="00AE3809" w:rsidRDefault="00C62A02" w:rsidP="00C62A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hAnsi="Calibri" w:cs="Calibri"/>
                <w:sz w:val="18"/>
                <w:szCs w:val="18"/>
              </w:rPr>
              <w:t>Universidad Panamericana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0FCC488" w14:textId="0B626F31" w:rsidR="00C62A02" w:rsidRPr="00AE3809" w:rsidRDefault="00C62A02" w:rsidP="00C6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hAnsi="Calibri" w:cs="Calibri"/>
                <w:sz w:val="18"/>
                <w:szCs w:val="18"/>
              </w:rPr>
              <w:t>Privado</w:t>
            </w:r>
          </w:p>
        </w:tc>
      </w:tr>
      <w:tr w:rsidR="00AE3809" w:rsidRPr="00AE3809" w14:paraId="761FAEF7" w14:textId="77777777" w:rsidTr="00210720">
        <w:trPr>
          <w:trHeight w:val="171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BDBAA" w14:textId="5A506432" w:rsidR="00C62A02" w:rsidRPr="00AE3809" w:rsidRDefault="00C62A02" w:rsidP="00C6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6E1FF" w14:textId="5920B13F" w:rsidR="00C62A02" w:rsidRPr="00AE3809" w:rsidRDefault="00C62A02" w:rsidP="00C6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hAnsi="Calibri" w:cs="Calibri"/>
                <w:sz w:val="18"/>
                <w:szCs w:val="18"/>
              </w:rPr>
              <w:t>8.54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8DA4B" w14:textId="563CAAFB" w:rsidR="00C62A02" w:rsidRPr="00AE3809" w:rsidRDefault="00C62A02" w:rsidP="00C62A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hAnsi="Calibri" w:cs="Calibri"/>
                <w:sz w:val="18"/>
                <w:szCs w:val="18"/>
              </w:rPr>
              <w:t>Universidad Autónoma Metropolitana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B1CE0" w14:textId="70784B01" w:rsidR="00C62A02" w:rsidRPr="00AE3809" w:rsidRDefault="00C62A02" w:rsidP="00C6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hAnsi="Calibri" w:cs="Calibri"/>
                <w:sz w:val="18"/>
                <w:szCs w:val="18"/>
              </w:rPr>
              <w:t>Pública</w:t>
            </w:r>
          </w:p>
        </w:tc>
      </w:tr>
      <w:tr w:rsidR="00AE3809" w:rsidRPr="00AE3809" w14:paraId="32AB44F3" w14:textId="77777777" w:rsidTr="00210720">
        <w:trPr>
          <w:trHeight w:val="171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9800179" w14:textId="51E24DD0" w:rsidR="00C62A02" w:rsidRPr="00AE3809" w:rsidRDefault="00C62A02" w:rsidP="00C6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EC557D3" w14:textId="71D0067E" w:rsidR="00C62A02" w:rsidRPr="00AE3809" w:rsidRDefault="00C62A02" w:rsidP="00C6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hAnsi="Calibri" w:cs="Calibri"/>
                <w:sz w:val="18"/>
                <w:szCs w:val="18"/>
              </w:rPr>
              <w:t>8.86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3C6FD77" w14:textId="5495F91F" w:rsidR="00C62A02" w:rsidRPr="00AE3809" w:rsidRDefault="00C62A02" w:rsidP="00C62A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hAnsi="Calibri" w:cs="Calibri"/>
                <w:sz w:val="18"/>
                <w:szCs w:val="18"/>
              </w:rPr>
              <w:t>Instituto Tecnológico Autónomo de México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3F68077" w14:textId="18830317" w:rsidR="00C62A02" w:rsidRPr="00AE3809" w:rsidRDefault="00C62A02" w:rsidP="00C6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hAnsi="Calibri" w:cs="Calibri"/>
                <w:sz w:val="18"/>
                <w:szCs w:val="18"/>
              </w:rPr>
              <w:t>Privado</w:t>
            </w:r>
          </w:p>
        </w:tc>
      </w:tr>
      <w:tr w:rsidR="00AE3809" w:rsidRPr="00AE3809" w14:paraId="681ABE4E" w14:textId="77777777" w:rsidTr="00210720">
        <w:trPr>
          <w:trHeight w:val="171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B9415" w14:textId="751A4140" w:rsidR="00C62A02" w:rsidRPr="00AE3809" w:rsidRDefault="00C62A02" w:rsidP="00C6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CB23B" w14:textId="0B46216D" w:rsidR="00C62A02" w:rsidRPr="00AE3809" w:rsidRDefault="00C62A02" w:rsidP="00C6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hAnsi="Calibri" w:cs="Calibri"/>
                <w:sz w:val="18"/>
                <w:szCs w:val="18"/>
              </w:rPr>
              <w:t>8.91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E8204" w14:textId="1C7CF8BD" w:rsidR="00C62A02" w:rsidRPr="00AE3809" w:rsidRDefault="00C62A02" w:rsidP="00C62A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hAnsi="Calibri" w:cs="Calibri"/>
                <w:sz w:val="18"/>
                <w:szCs w:val="18"/>
              </w:rPr>
              <w:t>Universidad Anáhuac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E7B3E" w14:textId="015F2F99" w:rsidR="00C62A02" w:rsidRPr="00AE3809" w:rsidRDefault="00C62A02" w:rsidP="00C6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hAnsi="Calibri" w:cs="Calibri"/>
                <w:sz w:val="18"/>
                <w:szCs w:val="18"/>
              </w:rPr>
              <w:t>Privado</w:t>
            </w:r>
          </w:p>
        </w:tc>
      </w:tr>
      <w:tr w:rsidR="00AE3809" w:rsidRPr="00AE3809" w14:paraId="73B750FF" w14:textId="77777777" w:rsidTr="00210720">
        <w:trPr>
          <w:trHeight w:val="171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908EE9E" w14:textId="3BB1B841" w:rsidR="00C62A02" w:rsidRPr="00AE3809" w:rsidRDefault="00C62A02" w:rsidP="00C6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6B6FB70" w14:textId="2BF66DE2" w:rsidR="00C62A02" w:rsidRPr="00AE3809" w:rsidRDefault="00C62A02" w:rsidP="00C6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hAnsi="Calibri" w:cs="Calibri"/>
                <w:sz w:val="18"/>
                <w:szCs w:val="18"/>
              </w:rPr>
              <w:t>9.64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4D8E1EF" w14:textId="27E234FE" w:rsidR="00C62A02" w:rsidRPr="00AE3809" w:rsidRDefault="00C62A02" w:rsidP="00C62A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hAnsi="Calibri" w:cs="Calibri"/>
                <w:sz w:val="18"/>
                <w:szCs w:val="18"/>
              </w:rPr>
              <w:t>Instituto Nacional de Bellas Artes y Literatura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F607D65" w14:textId="2C17CF76" w:rsidR="00C62A02" w:rsidRPr="00AE3809" w:rsidRDefault="00C62A02" w:rsidP="00C6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hAnsi="Calibri" w:cs="Calibri"/>
                <w:sz w:val="18"/>
                <w:szCs w:val="18"/>
              </w:rPr>
              <w:t>Pública</w:t>
            </w:r>
          </w:p>
        </w:tc>
      </w:tr>
      <w:tr w:rsidR="00AE3809" w:rsidRPr="00AE3809" w14:paraId="3B399C23" w14:textId="77777777" w:rsidTr="00210720">
        <w:trPr>
          <w:trHeight w:val="171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3569C" w14:textId="287EBDE2" w:rsidR="00C62A02" w:rsidRPr="00AE3809" w:rsidRDefault="00C62A02" w:rsidP="00C6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E9FB2" w14:textId="21473CAD" w:rsidR="00C62A02" w:rsidRPr="00AE3809" w:rsidRDefault="00C62A02" w:rsidP="00C6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hAnsi="Calibri" w:cs="Calibri"/>
                <w:sz w:val="18"/>
                <w:szCs w:val="18"/>
              </w:rPr>
              <w:t>9.25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167C5" w14:textId="44EF8DD1" w:rsidR="00C62A02" w:rsidRPr="00AE3809" w:rsidRDefault="00C62A02" w:rsidP="00C62A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hAnsi="Calibri" w:cs="Calibri"/>
                <w:sz w:val="18"/>
                <w:szCs w:val="18"/>
              </w:rPr>
              <w:t>Centro de Investigación y Docencia Económicas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6F74A" w14:textId="35206404" w:rsidR="00C62A02" w:rsidRPr="00AE3809" w:rsidRDefault="00C62A02" w:rsidP="00C6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hAnsi="Calibri" w:cs="Calibri"/>
                <w:sz w:val="18"/>
                <w:szCs w:val="18"/>
              </w:rPr>
              <w:t>Pública</w:t>
            </w:r>
          </w:p>
        </w:tc>
      </w:tr>
      <w:tr w:rsidR="00AE3809" w:rsidRPr="00AE3809" w14:paraId="723BFD55" w14:textId="77777777" w:rsidTr="00210720">
        <w:trPr>
          <w:trHeight w:val="171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CB4ECE0" w14:textId="36A9C62B" w:rsidR="00C62A02" w:rsidRPr="00AE3809" w:rsidRDefault="00C62A02" w:rsidP="00C6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3EFF40B" w14:textId="2A243BDC" w:rsidR="00C62A02" w:rsidRPr="00AE3809" w:rsidRDefault="00C62A02" w:rsidP="00C6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hAnsi="Calibri" w:cs="Calibri"/>
                <w:sz w:val="18"/>
                <w:szCs w:val="18"/>
              </w:rPr>
              <w:t>8.63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771F2FB" w14:textId="4B193166" w:rsidR="00C62A02" w:rsidRPr="00AE3809" w:rsidRDefault="00C62A02" w:rsidP="00C62A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hAnsi="Calibri" w:cs="Calibri"/>
                <w:sz w:val="18"/>
                <w:szCs w:val="18"/>
              </w:rPr>
              <w:t>Universidad Intercontinental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9836EBB" w14:textId="20890507" w:rsidR="00C62A02" w:rsidRPr="00AE3809" w:rsidRDefault="00C62A02" w:rsidP="00C6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hAnsi="Calibri" w:cs="Calibri"/>
                <w:sz w:val="18"/>
                <w:szCs w:val="18"/>
              </w:rPr>
              <w:t>Privado</w:t>
            </w:r>
          </w:p>
        </w:tc>
      </w:tr>
      <w:tr w:rsidR="00AE3809" w:rsidRPr="00AE3809" w14:paraId="671B508C" w14:textId="77777777" w:rsidTr="00210720">
        <w:trPr>
          <w:trHeight w:val="171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6F9C2" w14:textId="43929165" w:rsidR="00C62A02" w:rsidRPr="00AE3809" w:rsidRDefault="00C62A02" w:rsidP="00C6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84346" w14:textId="68E09DD7" w:rsidR="00C62A02" w:rsidRPr="00AE3809" w:rsidRDefault="00C62A02" w:rsidP="00C6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hAnsi="Calibri" w:cs="Calibri"/>
                <w:sz w:val="18"/>
                <w:szCs w:val="18"/>
              </w:rPr>
              <w:t>8.62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99CF5" w14:textId="0C142C42" w:rsidR="00C62A02" w:rsidRPr="00AE3809" w:rsidRDefault="00C62A02" w:rsidP="00C62A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hAnsi="Calibri" w:cs="Calibri"/>
                <w:sz w:val="18"/>
                <w:szCs w:val="18"/>
              </w:rPr>
              <w:t>Escuela Libre de Derecho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7231F" w14:textId="7CF289B5" w:rsidR="00C62A02" w:rsidRPr="00AE3809" w:rsidRDefault="00C62A02" w:rsidP="00C62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 w:rsidRPr="00AE3809">
              <w:rPr>
                <w:rFonts w:ascii="Calibri" w:hAnsi="Calibri" w:cs="Calibri"/>
                <w:sz w:val="18"/>
                <w:szCs w:val="18"/>
              </w:rPr>
              <w:t>Privado</w:t>
            </w:r>
          </w:p>
        </w:tc>
      </w:tr>
      <w:tr w:rsidR="00846A0A" w:rsidRPr="00AE3809" w14:paraId="2D9204BC" w14:textId="77777777" w:rsidTr="00A7305D">
        <w:trPr>
          <w:trHeight w:val="171"/>
          <w:jc w:val="center"/>
        </w:trPr>
        <w:tc>
          <w:tcPr>
            <w:tcW w:w="70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333CD" w14:textId="17F6D84A" w:rsidR="00B85C3C" w:rsidRPr="00AE3809" w:rsidRDefault="00B85C3C" w:rsidP="00DC6EB2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b/>
                <w:sz w:val="14"/>
                <w:szCs w:val="14"/>
                <w:lang w:eastAsia="es-MX"/>
              </w:rPr>
              <w:t>Fuente</w:t>
            </w:r>
            <w:r w:rsidRPr="00AE3809"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  <w:t>: Elaboración propia con los datos publicados en el ranking las mejores universidades Ref</w:t>
            </w:r>
            <w:r w:rsidR="00E71EB5" w:rsidRPr="00AE3809"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  <w:t>orma, 2020.</w:t>
            </w:r>
          </w:p>
          <w:p w14:paraId="2C9BA864" w14:textId="77777777" w:rsidR="00846A0A" w:rsidRPr="00AE3809" w:rsidRDefault="00B85C3C" w:rsidP="00DC6EB2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  <w:t xml:space="preserve">*Ordenado conforme al número de programas </w:t>
            </w:r>
            <w:r w:rsidR="002D388E" w:rsidRPr="00AE3809"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  <w:t>evaluados</w:t>
            </w:r>
            <w:r w:rsidR="007174FE" w:rsidRPr="00AE3809"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  <w:t xml:space="preserve"> en el TOP </w:t>
            </w:r>
            <w:r w:rsidR="002D388E" w:rsidRPr="00AE3809"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  <w:t xml:space="preserve">5 </w:t>
            </w:r>
            <w:r w:rsidRPr="00AE3809"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  <w:t>y el promedio de calificación obtenida.</w:t>
            </w:r>
          </w:p>
          <w:p w14:paraId="0F93A0F1" w14:textId="627769AC" w:rsidR="00EE216A" w:rsidRPr="00AE3809" w:rsidRDefault="00EE216A" w:rsidP="00EE216A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</w:pPr>
            <w:r w:rsidRPr="00AE3809">
              <w:rPr>
                <w:rFonts w:ascii="Calibri" w:eastAsia="Times New Roman" w:hAnsi="Calibri" w:cs="Calibri"/>
                <w:sz w:val="14"/>
                <w:szCs w:val="14"/>
                <w:lang w:eastAsia="es-MX"/>
              </w:rPr>
              <w:t>** Se excluye la publicación de las carreras de Gastronomía, Finanzas y Mercadotecnia debido a que la UNAM no participa.</w:t>
            </w:r>
          </w:p>
        </w:tc>
      </w:tr>
    </w:tbl>
    <w:p w14:paraId="744E2D02" w14:textId="1D9631E3" w:rsidR="00005F29" w:rsidRPr="00AE3809" w:rsidRDefault="00005F29" w:rsidP="00A7305D">
      <w:pPr>
        <w:spacing w:after="0"/>
        <w:rPr>
          <w:rStyle w:val="nfasissutil"/>
          <w:i w:val="0"/>
          <w:color w:val="auto"/>
        </w:rPr>
      </w:pPr>
    </w:p>
    <w:sectPr w:rsidR="00005F29" w:rsidRPr="00AE38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6B2DD" w14:textId="77777777" w:rsidR="00404CC3" w:rsidRDefault="00404CC3" w:rsidP="00C41170">
      <w:pPr>
        <w:spacing w:after="0" w:line="240" w:lineRule="auto"/>
      </w:pPr>
      <w:r>
        <w:separator/>
      </w:r>
    </w:p>
  </w:endnote>
  <w:endnote w:type="continuationSeparator" w:id="0">
    <w:p w14:paraId="5EE64BEB" w14:textId="77777777" w:rsidR="00404CC3" w:rsidRDefault="00404CC3" w:rsidP="00C41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C5629" w14:textId="77777777" w:rsidR="00404CC3" w:rsidRDefault="00404CC3" w:rsidP="00C41170">
      <w:pPr>
        <w:spacing w:after="0" w:line="240" w:lineRule="auto"/>
      </w:pPr>
      <w:r>
        <w:separator/>
      </w:r>
    </w:p>
  </w:footnote>
  <w:footnote w:type="continuationSeparator" w:id="0">
    <w:p w14:paraId="4D3B825B" w14:textId="77777777" w:rsidR="00404CC3" w:rsidRDefault="00404CC3" w:rsidP="00C41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A6103"/>
    <w:multiLevelType w:val="hybridMultilevel"/>
    <w:tmpl w:val="F1E213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B7B5C"/>
    <w:multiLevelType w:val="hybridMultilevel"/>
    <w:tmpl w:val="77F8E01A"/>
    <w:lvl w:ilvl="0" w:tplc="03702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8977F0"/>
    <w:multiLevelType w:val="hybridMultilevel"/>
    <w:tmpl w:val="EB00DBDC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6454369"/>
    <w:multiLevelType w:val="hybridMultilevel"/>
    <w:tmpl w:val="A516CDD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CF36934"/>
    <w:multiLevelType w:val="hybridMultilevel"/>
    <w:tmpl w:val="91D89B02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F6B6754"/>
    <w:multiLevelType w:val="hybridMultilevel"/>
    <w:tmpl w:val="F1E213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D71206"/>
    <w:multiLevelType w:val="hybridMultilevel"/>
    <w:tmpl w:val="36E2E1A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C84BD2"/>
    <w:multiLevelType w:val="hybridMultilevel"/>
    <w:tmpl w:val="DCA075F2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A124999"/>
    <w:multiLevelType w:val="hybridMultilevel"/>
    <w:tmpl w:val="45DA233C"/>
    <w:lvl w:ilvl="0" w:tplc="3AD8C78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F205B3"/>
    <w:multiLevelType w:val="hybridMultilevel"/>
    <w:tmpl w:val="93A213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MX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B87"/>
    <w:rsid w:val="00005F29"/>
    <w:rsid w:val="00016CAE"/>
    <w:rsid w:val="0002187F"/>
    <w:rsid w:val="00026805"/>
    <w:rsid w:val="00026EBB"/>
    <w:rsid w:val="0004030C"/>
    <w:rsid w:val="00061608"/>
    <w:rsid w:val="000619C0"/>
    <w:rsid w:val="00072ABC"/>
    <w:rsid w:val="00076FB3"/>
    <w:rsid w:val="00077CF2"/>
    <w:rsid w:val="00085B6D"/>
    <w:rsid w:val="00086F38"/>
    <w:rsid w:val="00095E29"/>
    <w:rsid w:val="000A62C9"/>
    <w:rsid w:val="000B3CEF"/>
    <w:rsid w:val="000C31EF"/>
    <w:rsid w:val="000C3D13"/>
    <w:rsid w:val="000C6A1B"/>
    <w:rsid w:val="000D0015"/>
    <w:rsid w:val="000E3D1A"/>
    <w:rsid w:val="000E4209"/>
    <w:rsid w:val="000E5282"/>
    <w:rsid w:val="000F1CF4"/>
    <w:rsid w:val="000F2BE4"/>
    <w:rsid w:val="000F3986"/>
    <w:rsid w:val="00110C90"/>
    <w:rsid w:val="00121ECB"/>
    <w:rsid w:val="0012704B"/>
    <w:rsid w:val="00135B1D"/>
    <w:rsid w:val="00141696"/>
    <w:rsid w:val="001511A2"/>
    <w:rsid w:val="00153D36"/>
    <w:rsid w:val="00162FFD"/>
    <w:rsid w:val="00165A5B"/>
    <w:rsid w:val="00165DEA"/>
    <w:rsid w:val="00166666"/>
    <w:rsid w:val="00174241"/>
    <w:rsid w:val="0017723B"/>
    <w:rsid w:val="00181E99"/>
    <w:rsid w:val="00184686"/>
    <w:rsid w:val="001A286B"/>
    <w:rsid w:val="001A4767"/>
    <w:rsid w:val="001A6B42"/>
    <w:rsid w:val="001C74C7"/>
    <w:rsid w:val="001C766C"/>
    <w:rsid w:val="001D1F74"/>
    <w:rsid w:val="001D43E1"/>
    <w:rsid w:val="001D4BB6"/>
    <w:rsid w:val="001D5EBD"/>
    <w:rsid w:val="001E7C07"/>
    <w:rsid w:val="001F2241"/>
    <w:rsid w:val="001F34B2"/>
    <w:rsid w:val="001F507B"/>
    <w:rsid w:val="001F5E33"/>
    <w:rsid w:val="00200691"/>
    <w:rsid w:val="00201722"/>
    <w:rsid w:val="0021323D"/>
    <w:rsid w:val="00213C04"/>
    <w:rsid w:val="00220C16"/>
    <w:rsid w:val="00234D0C"/>
    <w:rsid w:val="00243FAE"/>
    <w:rsid w:val="00245DE0"/>
    <w:rsid w:val="00256D1C"/>
    <w:rsid w:val="00281678"/>
    <w:rsid w:val="00283B70"/>
    <w:rsid w:val="00286835"/>
    <w:rsid w:val="00290141"/>
    <w:rsid w:val="00291132"/>
    <w:rsid w:val="002938AF"/>
    <w:rsid w:val="002A7AD8"/>
    <w:rsid w:val="002B25F8"/>
    <w:rsid w:val="002B705F"/>
    <w:rsid w:val="002C2928"/>
    <w:rsid w:val="002D2258"/>
    <w:rsid w:val="002D388E"/>
    <w:rsid w:val="002E342B"/>
    <w:rsid w:val="002E496D"/>
    <w:rsid w:val="002F18CE"/>
    <w:rsid w:val="002F62AE"/>
    <w:rsid w:val="00301FFD"/>
    <w:rsid w:val="00306D26"/>
    <w:rsid w:val="00306E8C"/>
    <w:rsid w:val="003078EF"/>
    <w:rsid w:val="00310976"/>
    <w:rsid w:val="0031474A"/>
    <w:rsid w:val="003201C2"/>
    <w:rsid w:val="00320A0B"/>
    <w:rsid w:val="00323321"/>
    <w:rsid w:val="00324AC0"/>
    <w:rsid w:val="0032598E"/>
    <w:rsid w:val="00332E18"/>
    <w:rsid w:val="00344794"/>
    <w:rsid w:val="00346609"/>
    <w:rsid w:val="00386B4A"/>
    <w:rsid w:val="00397E44"/>
    <w:rsid w:val="003B254C"/>
    <w:rsid w:val="003C078B"/>
    <w:rsid w:val="003C102E"/>
    <w:rsid w:val="003C3D55"/>
    <w:rsid w:val="003C563C"/>
    <w:rsid w:val="003C5EAA"/>
    <w:rsid w:val="003C71DE"/>
    <w:rsid w:val="003D0D3A"/>
    <w:rsid w:val="003D6FF8"/>
    <w:rsid w:val="003E16DB"/>
    <w:rsid w:val="003E1861"/>
    <w:rsid w:val="003E2616"/>
    <w:rsid w:val="003F49B2"/>
    <w:rsid w:val="003F643E"/>
    <w:rsid w:val="003F6DF0"/>
    <w:rsid w:val="003F7797"/>
    <w:rsid w:val="00400C3E"/>
    <w:rsid w:val="0040212E"/>
    <w:rsid w:val="00403EA2"/>
    <w:rsid w:val="00404CC3"/>
    <w:rsid w:val="004052AE"/>
    <w:rsid w:val="00406263"/>
    <w:rsid w:val="00407940"/>
    <w:rsid w:val="00415337"/>
    <w:rsid w:val="00421599"/>
    <w:rsid w:val="0043120E"/>
    <w:rsid w:val="004333C9"/>
    <w:rsid w:val="00434A8E"/>
    <w:rsid w:val="004428C5"/>
    <w:rsid w:val="00450CB1"/>
    <w:rsid w:val="0045419E"/>
    <w:rsid w:val="004635F3"/>
    <w:rsid w:val="004762B8"/>
    <w:rsid w:val="00477856"/>
    <w:rsid w:val="0048308A"/>
    <w:rsid w:val="00483093"/>
    <w:rsid w:val="00486E1B"/>
    <w:rsid w:val="004A0BCC"/>
    <w:rsid w:val="004A7224"/>
    <w:rsid w:val="004B11C6"/>
    <w:rsid w:val="004B43A5"/>
    <w:rsid w:val="004B4A0F"/>
    <w:rsid w:val="004C02E2"/>
    <w:rsid w:val="004C4F5D"/>
    <w:rsid w:val="004C503B"/>
    <w:rsid w:val="004C5FAD"/>
    <w:rsid w:val="004C60B1"/>
    <w:rsid w:val="004D40DA"/>
    <w:rsid w:val="004D4859"/>
    <w:rsid w:val="004D7EF7"/>
    <w:rsid w:val="004F61D3"/>
    <w:rsid w:val="005001B4"/>
    <w:rsid w:val="00501E62"/>
    <w:rsid w:val="005128C4"/>
    <w:rsid w:val="00513426"/>
    <w:rsid w:val="00516B87"/>
    <w:rsid w:val="0052065E"/>
    <w:rsid w:val="0053434F"/>
    <w:rsid w:val="005427A3"/>
    <w:rsid w:val="0054305B"/>
    <w:rsid w:val="00543340"/>
    <w:rsid w:val="00547F69"/>
    <w:rsid w:val="00550305"/>
    <w:rsid w:val="00552BD9"/>
    <w:rsid w:val="005612C8"/>
    <w:rsid w:val="00567A85"/>
    <w:rsid w:val="00573E61"/>
    <w:rsid w:val="00575789"/>
    <w:rsid w:val="005A73F3"/>
    <w:rsid w:val="005B38C6"/>
    <w:rsid w:val="005B79EA"/>
    <w:rsid w:val="005C563E"/>
    <w:rsid w:val="005D0573"/>
    <w:rsid w:val="005D5040"/>
    <w:rsid w:val="005D6A43"/>
    <w:rsid w:val="005E02C6"/>
    <w:rsid w:val="005E5DB3"/>
    <w:rsid w:val="005F11FC"/>
    <w:rsid w:val="005F1FE4"/>
    <w:rsid w:val="00600680"/>
    <w:rsid w:val="00601117"/>
    <w:rsid w:val="00602782"/>
    <w:rsid w:val="0060365B"/>
    <w:rsid w:val="00613F2D"/>
    <w:rsid w:val="00615D77"/>
    <w:rsid w:val="00625236"/>
    <w:rsid w:val="0063222F"/>
    <w:rsid w:val="006355D9"/>
    <w:rsid w:val="006420C6"/>
    <w:rsid w:val="00645B04"/>
    <w:rsid w:val="00652FD6"/>
    <w:rsid w:val="0066477B"/>
    <w:rsid w:val="00667E6C"/>
    <w:rsid w:val="00670550"/>
    <w:rsid w:val="006736A3"/>
    <w:rsid w:val="006737FF"/>
    <w:rsid w:val="0067403C"/>
    <w:rsid w:val="00681065"/>
    <w:rsid w:val="006A60F4"/>
    <w:rsid w:val="006B05EF"/>
    <w:rsid w:val="006C06E9"/>
    <w:rsid w:val="006C7BE7"/>
    <w:rsid w:val="006D2E14"/>
    <w:rsid w:val="006D6FD4"/>
    <w:rsid w:val="006E0869"/>
    <w:rsid w:val="006F279A"/>
    <w:rsid w:val="006F4917"/>
    <w:rsid w:val="00702E32"/>
    <w:rsid w:val="007174FE"/>
    <w:rsid w:val="007205DA"/>
    <w:rsid w:val="00722D0E"/>
    <w:rsid w:val="00723E2E"/>
    <w:rsid w:val="00733611"/>
    <w:rsid w:val="007422A9"/>
    <w:rsid w:val="00744819"/>
    <w:rsid w:val="00754BE1"/>
    <w:rsid w:val="00760F5D"/>
    <w:rsid w:val="007645C7"/>
    <w:rsid w:val="00764C31"/>
    <w:rsid w:val="007669F4"/>
    <w:rsid w:val="00776C1B"/>
    <w:rsid w:val="007774FE"/>
    <w:rsid w:val="0079092E"/>
    <w:rsid w:val="00795016"/>
    <w:rsid w:val="00796B30"/>
    <w:rsid w:val="007A22BA"/>
    <w:rsid w:val="007B2B33"/>
    <w:rsid w:val="007B4D15"/>
    <w:rsid w:val="007B5DBB"/>
    <w:rsid w:val="007C0EDF"/>
    <w:rsid w:val="007D1993"/>
    <w:rsid w:val="007E0032"/>
    <w:rsid w:val="007E580C"/>
    <w:rsid w:val="007F1062"/>
    <w:rsid w:val="007F314F"/>
    <w:rsid w:val="007F3955"/>
    <w:rsid w:val="007F6379"/>
    <w:rsid w:val="007F72AE"/>
    <w:rsid w:val="007F746F"/>
    <w:rsid w:val="007F7ECF"/>
    <w:rsid w:val="008005A1"/>
    <w:rsid w:val="00804247"/>
    <w:rsid w:val="0080512B"/>
    <w:rsid w:val="00810923"/>
    <w:rsid w:val="00814997"/>
    <w:rsid w:val="00815BD9"/>
    <w:rsid w:val="0083640D"/>
    <w:rsid w:val="00841F3E"/>
    <w:rsid w:val="00846A0A"/>
    <w:rsid w:val="0086322B"/>
    <w:rsid w:val="0086590D"/>
    <w:rsid w:val="00871ADC"/>
    <w:rsid w:val="008727D9"/>
    <w:rsid w:val="008766BF"/>
    <w:rsid w:val="00876A66"/>
    <w:rsid w:val="008853B0"/>
    <w:rsid w:val="008854CD"/>
    <w:rsid w:val="008A5C7D"/>
    <w:rsid w:val="008A69D0"/>
    <w:rsid w:val="008A74A1"/>
    <w:rsid w:val="008B3929"/>
    <w:rsid w:val="008B786B"/>
    <w:rsid w:val="008C176E"/>
    <w:rsid w:val="008C64C4"/>
    <w:rsid w:val="008D6129"/>
    <w:rsid w:val="008E732A"/>
    <w:rsid w:val="008F2D1A"/>
    <w:rsid w:val="008F5BE9"/>
    <w:rsid w:val="00901CAF"/>
    <w:rsid w:val="009020E3"/>
    <w:rsid w:val="00903EBE"/>
    <w:rsid w:val="00910E42"/>
    <w:rsid w:val="0091324E"/>
    <w:rsid w:val="00921630"/>
    <w:rsid w:val="009265F9"/>
    <w:rsid w:val="0092677E"/>
    <w:rsid w:val="00927179"/>
    <w:rsid w:val="00932183"/>
    <w:rsid w:val="00934D73"/>
    <w:rsid w:val="00944C6D"/>
    <w:rsid w:val="0095075A"/>
    <w:rsid w:val="00950D2D"/>
    <w:rsid w:val="00954CDE"/>
    <w:rsid w:val="00955161"/>
    <w:rsid w:val="009610F1"/>
    <w:rsid w:val="009636DB"/>
    <w:rsid w:val="00964BE8"/>
    <w:rsid w:val="009705E8"/>
    <w:rsid w:val="0097768D"/>
    <w:rsid w:val="00981BE7"/>
    <w:rsid w:val="00981CD5"/>
    <w:rsid w:val="009857C4"/>
    <w:rsid w:val="009862C8"/>
    <w:rsid w:val="009927F6"/>
    <w:rsid w:val="00995A41"/>
    <w:rsid w:val="009B4626"/>
    <w:rsid w:val="009D0F5E"/>
    <w:rsid w:val="009D416B"/>
    <w:rsid w:val="009F4A57"/>
    <w:rsid w:val="009F4FD2"/>
    <w:rsid w:val="009F7EAF"/>
    <w:rsid w:val="00A04A17"/>
    <w:rsid w:val="00A05CD3"/>
    <w:rsid w:val="00A13717"/>
    <w:rsid w:val="00A14D7C"/>
    <w:rsid w:val="00A22CF4"/>
    <w:rsid w:val="00A301BB"/>
    <w:rsid w:val="00A3260D"/>
    <w:rsid w:val="00A33200"/>
    <w:rsid w:val="00A45178"/>
    <w:rsid w:val="00A45AC7"/>
    <w:rsid w:val="00A5000B"/>
    <w:rsid w:val="00A52257"/>
    <w:rsid w:val="00A5715F"/>
    <w:rsid w:val="00A57679"/>
    <w:rsid w:val="00A616F1"/>
    <w:rsid w:val="00A63125"/>
    <w:rsid w:val="00A66A80"/>
    <w:rsid w:val="00A70AB7"/>
    <w:rsid w:val="00A71A4C"/>
    <w:rsid w:val="00A7305D"/>
    <w:rsid w:val="00A8797F"/>
    <w:rsid w:val="00AA080D"/>
    <w:rsid w:val="00AA3BC6"/>
    <w:rsid w:val="00AB0508"/>
    <w:rsid w:val="00AB1258"/>
    <w:rsid w:val="00AB5D99"/>
    <w:rsid w:val="00AB7217"/>
    <w:rsid w:val="00AC3FEF"/>
    <w:rsid w:val="00AE3809"/>
    <w:rsid w:val="00AE3FEE"/>
    <w:rsid w:val="00AE5228"/>
    <w:rsid w:val="00AE7143"/>
    <w:rsid w:val="00AF10A3"/>
    <w:rsid w:val="00AF3EB1"/>
    <w:rsid w:val="00AF725A"/>
    <w:rsid w:val="00AF7885"/>
    <w:rsid w:val="00B00D95"/>
    <w:rsid w:val="00B1058D"/>
    <w:rsid w:val="00B167FE"/>
    <w:rsid w:val="00B1753B"/>
    <w:rsid w:val="00B21449"/>
    <w:rsid w:val="00B25833"/>
    <w:rsid w:val="00B3229A"/>
    <w:rsid w:val="00B33DF2"/>
    <w:rsid w:val="00B36FBB"/>
    <w:rsid w:val="00B5387D"/>
    <w:rsid w:val="00B53A4C"/>
    <w:rsid w:val="00B57999"/>
    <w:rsid w:val="00B60353"/>
    <w:rsid w:val="00B646E0"/>
    <w:rsid w:val="00B67A66"/>
    <w:rsid w:val="00B71A37"/>
    <w:rsid w:val="00B73E4A"/>
    <w:rsid w:val="00B74898"/>
    <w:rsid w:val="00B803E5"/>
    <w:rsid w:val="00B80F2A"/>
    <w:rsid w:val="00B85C3C"/>
    <w:rsid w:val="00B91B09"/>
    <w:rsid w:val="00B97A3A"/>
    <w:rsid w:val="00BA3494"/>
    <w:rsid w:val="00BA6480"/>
    <w:rsid w:val="00BB3985"/>
    <w:rsid w:val="00BB4181"/>
    <w:rsid w:val="00BC2E13"/>
    <w:rsid w:val="00BC5A1E"/>
    <w:rsid w:val="00BC64E4"/>
    <w:rsid w:val="00BC72F7"/>
    <w:rsid w:val="00BE7FB1"/>
    <w:rsid w:val="00BF78B1"/>
    <w:rsid w:val="00C00586"/>
    <w:rsid w:val="00C0735B"/>
    <w:rsid w:val="00C16EB7"/>
    <w:rsid w:val="00C250C4"/>
    <w:rsid w:val="00C405A8"/>
    <w:rsid w:val="00C41170"/>
    <w:rsid w:val="00C448F9"/>
    <w:rsid w:val="00C458FD"/>
    <w:rsid w:val="00C45D7A"/>
    <w:rsid w:val="00C625AC"/>
    <w:rsid w:val="00C62A02"/>
    <w:rsid w:val="00C856B6"/>
    <w:rsid w:val="00C9326D"/>
    <w:rsid w:val="00C96CAA"/>
    <w:rsid w:val="00CA0B0D"/>
    <w:rsid w:val="00CA7F40"/>
    <w:rsid w:val="00CB7710"/>
    <w:rsid w:val="00CE1B0F"/>
    <w:rsid w:val="00CE1C09"/>
    <w:rsid w:val="00CE331D"/>
    <w:rsid w:val="00CE644D"/>
    <w:rsid w:val="00D0231C"/>
    <w:rsid w:val="00D069A4"/>
    <w:rsid w:val="00D110B7"/>
    <w:rsid w:val="00D13BF5"/>
    <w:rsid w:val="00D22FD6"/>
    <w:rsid w:val="00D2303D"/>
    <w:rsid w:val="00D246B5"/>
    <w:rsid w:val="00D43834"/>
    <w:rsid w:val="00D47443"/>
    <w:rsid w:val="00D70652"/>
    <w:rsid w:val="00D73A78"/>
    <w:rsid w:val="00D7465F"/>
    <w:rsid w:val="00D83DFE"/>
    <w:rsid w:val="00D8424B"/>
    <w:rsid w:val="00DA52F4"/>
    <w:rsid w:val="00DA70FB"/>
    <w:rsid w:val="00DC4030"/>
    <w:rsid w:val="00DC6EB2"/>
    <w:rsid w:val="00DC7517"/>
    <w:rsid w:val="00DF08B6"/>
    <w:rsid w:val="00DF38E0"/>
    <w:rsid w:val="00DF484D"/>
    <w:rsid w:val="00E129B3"/>
    <w:rsid w:val="00E13CE7"/>
    <w:rsid w:val="00E158E4"/>
    <w:rsid w:val="00E16DB1"/>
    <w:rsid w:val="00E2676F"/>
    <w:rsid w:val="00E32760"/>
    <w:rsid w:val="00E40717"/>
    <w:rsid w:val="00E446F1"/>
    <w:rsid w:val="00E4612D"/>
    <w:rsid w:val="00E514B5"/>
    <w:rsid w:val="00E623AA"/>
    <w:rsid w:val="00E64262"/>
    <w:rsid w:val="00E67BE8"/>
    <w:rsid w:val="00E67EA9"/>
    <w:rsid w:val="00E71EB5"/>
    <w:rsid w:val="00E8684D"/>
    <w:rsid w:val="00E879DC"/>
    <w:rsid w:val="00E93F34"/>
    <w:rsid w:val="00EA0A03"/>
    <w:rsid w:val="00EB1F23"/>
    <w:rsid w:val="00EC07FB"/>
    <w:rsid w:val="00EC492E"/>
    <w:rsid w:val="00ED3C9F"/>
    <w:rsid w:val="00EE216A"/>
    <w:rsid w:val="00EE2F6D"/>
    <w:rsid w:val="00EE54E8"/>
    <w:rsid w:val="00EF2EDE"/>
    <w:rsid w:val="00EF2F96"/>
    <w:rsid w:val="00EF4296"/>
    <w:rsid w:val="00EF4BA5"/>
    <w:rsid w:val="00EF4D43"/>
    <w:rsid w:val="00F066F1"/>
    <w:rsid w:val="00F07F38"/>
    <w:rsid w:val="00F11311"/>
    <w:rsid w:val="00F17A75"/>
    <w:rsid w:val="00F245AC"/>
    <w:rsid w:val="00F3118C"/>
    <w:rsid w:val="00F375D2"/>
    <w:rsid w:val="00F4398E"/>
    <w:rsid w:val="00F505AC"/>
    <w:rsid w:val="00F53886"/>
    <w:rsid w:val="00F55B98"/>
    <w:rsid w:val="00F62D7A"/>
    <w:rsid w:val="00F63B55"/>
    <w:rsid w:val="00F65136"/>
    <w:rsid w:val="00F77C44"/>
    <w:rsid w:val="00F81F73"/>
    <w:rsid w:val="00F84119"/>
    <w:rsid w:val="00F927A9"/>
    <w:rsid w:val="00FA5E11"/>
    <w:rsid w:val="00FB03E4"/>
    <w:rsid w:val="00FB0BB6"/>
    <w:rsid w:val="00FD0A13"/>
    <w:rsid w:val="00FE4B30"/>
    <w:rsid w:val="00FE62EE"/>
    <w:rsid w:val="00FF06D9"/>
    <w:rsid w:val="00FF0EE1"/>
    <w:rsid w:val="00FF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8E8D8"/>
  <w15:chartTrackingRefBased/>
  <w15:docId w15:val="{80D52E2F-2207-4FD1-8B51-4F5B00F5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5AC"/>
  </w:style>
  <w:style w:type="paragraph" w:styleId="Ttulo3">
    <w:name w:val="heading 3"/>
    <w:basedOn w:val="Normal"/>
    <w:link w:val="Ttulo3Car"/>
    <w:uiPriority w:val="9"/>
    <w:qFormat/>
    <w:rsid w:val="00A451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398E"/>
    <w:pPr>
      <w:ind w:left="720"/>
      <w:contextualSpacing/>
    </w:pPr>
  </w:style>
  <w:style w:type="table" w:styleId="Tablaconcuadrcula">
    <w:name w:val="Table Grid"/>
    <w:basedOn w:val="Tablanormal"/>
    <w:uiPriority w:val="39"/>
    <w:rsid w:val="00E93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00691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B3C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B3CE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B3CE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B3C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B3CE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3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3CEF"/>
    <w:rPr>
      <w:rFonts w:ascii="Segoe UI" w:hAnsi="Segoe UI" w:cs="Segoe UI"/>
      <w:sz w:val="18"/>
      <w:szCs w:val="18"/>
    </w:rPr>
  </w:style>
  <w:style w:type="table" w:styleId="Tablaconcuadrcula4-nfasis5">
    <w:name w:val="Grid Table 4 Accent 5"/>
    <w:basedOn w:val="Tablanormal"/>
    <w:uiPriority w:val="49"/>
    <w:rsid w:val="00E16D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C4117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4117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41170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A45178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A45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8659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590D"/>
  </w:style>
  <w:style w:type="paragraph" w:styleId="Encabezado">
    <w:name w:val="header"/>
    <w:basedOn w:val="Normal"/>
    <w:link w:val="EncabezadoCar"/>
    <w:uiPriority w:val="99"/>
    <w:unhideWhenUsed/>
    <w:rsid w:val="008A74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74A1"/>
  </w:style>
  <w:style w:type="character" w:styleId="nfasissutil">
    <w:name w:val="Subtle Emphasis"/>
    <w:basedOn w:val="Fuentedeprrafopredeter"/>
    <w:uiPriority w:val="19"/>
    <w:qFormat/>
    <w:rsid w:val="008A74A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AD4DC-C843-40BA-9F56-E9558B30C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1596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DGEI Sala de juntas</dc:creator>
  <cp:keywords/>
  <dc:description/>
  <cp:lastModifiedBy>JESUS ADRIAN QUINTERO LOPEZ</cp:lastModifiedBy>
  <cp:revision>8</cp:revision>
  <cp:lastPrinted>2017-03-29T16:28:00Z</cp:lastPrinted>
  <dcterms:created xsi:type="dcterms:W3CDTF">2020-03-31T15:44:00Z</dcterms:created>
  <dcterms:modified xsi:type="dcterms:W3CDTF">2020-03-31T16:24:00Z</dcterms:modified>
</cp:coreProperties>
</file>